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lenraster"/>
        <w:tblW w:w="10632" w:type="dxa"/>
        <w:jc w:val="left"/>
        <w:tblInd w:w="-494" w:type="dxa"/>
        <w:tblLayout w:type="fixed"/>
        <w:tblCellMar>
          <w:top w:w="0" w:type="dxa"/>
          <w:left w:w="108" w:type="dxa"/>
          <w:bottom w:w="0" w:type="dxa"/>
          <w:right w:w="108" w:type="dxa"/>
        </w:tblCellMar>
        <w:tblLook w:firstRow="1" w:noVBand="1" w:lastRow="0" w:firstColumn="1" w:lastColumn="0" w:noHBand="0" w:val="04a0"/>
      </w:tblPr>
      <w:tblGrid>
        <w:gridCol w:w="3254"/>
        <w:gridCol w:w="7377"/>
      </w:tblGrid>
      <w:tr>
        <w:trPr/>
        <w:tc>
          <w:tcPr>
            <w:tcW w:w="3254" w:type="dxa"/>
            <w:tcBorders>
              <w:top w:val="nil"/>
              <w:left w:val="nil"/>
              <w:right w:val="nil"/>
            </w:tcBorders>
            <w:shd w:fill="auto" w:val="clear"/>
          </w:tcPr>
          <w:p>
            <w:pPr>
              <w:pStyle w:val="Normal"/>
              <w:widowControl w:val="false"/>
              <w:spacing w:before="0" w:after="0"/>
              <w:jc w:val="left"/>
              <w:rPr/>
            </w:pPr>
            <w:r>
              <w:rPr/>
              <w:drawing>
                <wp:inline distT="0" distB="0" distL="0" distR="0">
                  <wp:extent cx="1876425" cy="59055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876425" cy="590550"/>
                          </a:xfrm>
                          <a:prstGeom prst="rect">
                            <a:avLst/>
                          </a:prstGeom>
                        </pic:spPr>
                      </pic:pic>
                    </a:graphicData>
                  </a:graphic>
                </wp:inline>
              </w:drawing>
            </w:r>
          </w:p>
          <w:p>
            <w:pPr>
              <w:pStyle w:val="Normal"/>
              <w:widowControl w:val="false"/>
              <w:spacing w:before="0" w:after="0"/>
              <w:ind w:left="174" w:hanging="0"/>
              <w:jc w:val="left"/>
              <w:rPr/>
            </w:pPr>
            <w:r>
              <w:rPr/>
              <mc:AlternateContent>
                <mc:Choice Requires="wps">
                  <w:drawing>
                    <wp:anchor behindDoc="0" distT="0" distB="0" distL="0" distR="0" simplePos="0" locked="0" layoutInCell="0" allowOverlap="1" relativeHeight="4">
                      <wp:simplePos x="0" y="0"/>
                      <wp:positionH relativeFrom="column">
                        <wp:posOffset>15875</wp:posOffset>
                      </wp:positionH>
                      <wp:positionV relativeFrom="paragraph">
                        <wp:posOffset>92075</wp:posOffset>
                      </wp:positionV>
                      <wp:extent cx="2096135" cy="795655"/>
                      <wp:effectExtent l="0" t="0" r="0" b="0"/>
                      <wp:wrapNone/>
                      <wp:docPr id="2" name="Textfeld 2"/>
                      <a:graphic xmlns:a="http://schemas.openxmlformats.org/drawingml/2006/main">
                        <a:graphicData uri="http://schemas.microsoft.com/office/word/2010/wordprocessingShape">
                          <wps:wsp>
                            <wps:cNvSpPr/>
                            <wps:spPr>
                              <a:xfrm>
                                <a:off x="0" y="0"/>
                                <a:ext cx="2096280" cy="795600"/>
                              </a:xfrm>
                              <a:prstGeom prst="rect">
                                <a:avLst/>
                              </a:prstGeom>
                              <a:solidFill>
                                <a:srgbClr val="ffffff"/>
                              </a:solidFill>
                              <a:ln w="9360">
                                <a:noFill/>
                              </a:ln>
                            </wps:spPr>
                            <wps:style>
                              <a:lnRef idx="0"/>
                              <a:fillRef idx="0"/>
                              <a:effectRef idx="0"/>
                              <a:fontRef idx="minor"/>
                            </wps:style>
                            <wps:txbx>
                              <w:txbxContent>
                                <w:p>
                                  <w:pPr>
                                    <w:pStyle w:val="Berschrift1"/>
                                    <w:widowControl w:val="false"/>
                                    <w:spacing w:lineRule="auto" w:line="240" w:before="0" w:after="120"/>
                                    <w:rPr/>
                                  </w:pPr>
                                  <w:r>
                                    <w:rPr>
                                      <w:b/>
                                      <w:caps w:val="false"/>
                                      <w:smallCaps w:val="false"/>
                                      <w:color w:val="0098A1"/>
                                      <w:sz w:val="24"/>
                                    </w:rPr>
                                    <w:t>Nachrichten aus dem Diözesanverband</w:t>
                                  </w:r>
                                </w:p>
                                <w:p>
                                  <w:pPr>
                                    <w:pStyle w:val="Normal"/>
                                    <w:widowControl w:val="false"/>
                                    <w:spacing w:lineRule="auto" w:line="240" w:before="0" w:after="120"/>
                                    <w:rPr/>
                                  </w:pPr>
                                  <w:r>
                                    <w:rPr>
                                      <w:b/>
                                      <w:caps w:val="false"/>
                                      <w:smallCaps w:val="false"/>
                                      <w:color w:val="808080"/>
                                      <w:sz w:val="24"/>
                                    </w:rPr>
                                    <w:t>Ausgabe April</w:t>
                                  </w:r>
                                  <w:r>
                                    <w:rPr>
                                      <w:rFonts w:eastAsia="Times New Roman" w:cs="Times New Roman"/>
                                      <w:b/>
                                      <w:caps w:val="false"/>
                                      <w:smallCaps w:val="false"/>
                                      <w:color w:val="808080"/>
                                      <w:kern w:val="0"/>
                                      <w:sz w:val="24"/>
                                      <w:szCs w:val="20"/>
                                      <w:lang w:val="de-DE" w:eastAsia="de-DE" w:bidi="ar-SA"/>
                                    </w:rPr>
                                    <w:t xml:space="preserve"> 2024</w:t>
                                  </w:r>
                                </w:p>
                              </w:txbxContent>
                            </wps:txbx>
                            <wps:bodyPr anchor="t">
                              <a:noAutofit/>
                            </wps:bodyPr>
                          </wps:wsp>
                        </a:graphicData>
                      </a:graphic>
                    </wp:anchor>
                  </w:drawing>
                </mc:Choice>
                <mc:Fallback>
                  <w:pict>
                    <v:rect id="shape_0" ID="Textfeld 2" path="m0,0l-2147483645,0l-2147483645,-2147483646l0,-2147483646xe" fillcolor="white" stroked="f" o:allowincell="f" style="position:absolute;margin-left:1.25pt;margin-top:7.25pt;width:165pt;height:62.6pt;mso-wrap-style:square;v-text-anchor:top">
                      <v:fill o:detectmouseclick="t" type="solid" color2="black"/>
                      <v:stroke color="#3465a4" weight="9360" joinstyle="round" endcap="flat"/>
                      <v:textbox>
                        <w:txbxContent>
                          <w:p>
                            <w:pPr>
                              <w:pStyle w:val="Berschrift1"/>
                              <w:widowControl w:val="false"/>
                              <w:spacing w:lineRule="auto" w:line="240" w:before="0" w:after="120"/>
                              <w:rPr/>
                            </w:pPr>
                            <w:r>
                              <w:rPr>
                                <w:b/>
                                <w:caps w:val="false"/>
                                <w:smallCaps w:val="false"/>
                                <w:color w:val="0098A1"/>
                                <w:sz w:val="24"/>
                              </w:rPr>
                              <w:t>Nachrichten aus dem Diözesanverband</w:t>
                            </w:r>
                          </w:p>
                          <w:p>
                            <w:pPr>
                              <w:pStyle w:val="Normal"/>
                              <w:widowControl w:val="false"/>
                              <w:spacing w:lineRule="auto" w:line="240" w:before="0" w:after="120"/>
                              <w:rPr/>
                            </w:pPr>
                            <w:r>
                              <w:rPr>
                                <w:b/>
                                <w:caps w:val="false"/>
                                <w:smallCaps w:val="false"/>
                                <w:color w:val="808080"/>
                                <w:sz w:val="24"/>
                              </w:rPr>
                              <w:t>Ausgabe April</w:t>
                            </w:r>
                            <w:r>
                              <w:rPr>
                                <w:rFonts w:eastAsia="Times New Roman" w:cs="Times New Roman"/>
                                <w:b/>
                                <w:caps w:val="false"/>
                                <w:smallCaps w:val="false"/>
                                <w:color w:val="808080"/>
                                <w:kern w:val="0"/>
                                <w:sz w:val="24"/>
                                <w:szCs w:val="20"/>
                                <w:lang w:val="de-DE" w:eastAsia="de-DE" w:bidi="ar-SA"/>
                              </w:rPr>
                              <w:t xml:space="preserve"> 2024</w:t>
                            </w:r>
                          </w:p>
                        </w:txbxContent>
                      </v:textbox>
                      <w10:wrap type="none"/>
                    </v:rect>
                  </w:pict>
                </mc:Fallback>
              </mc:AlternateContent>
            </w:r>
          </w:p>
        </w:tc>
        <w:tc>
          <w:tcPr>
            <w:tcW w:w="7377" w:type="dxa"/>
            <w:tcBorders>
              <w:top w:val="nil"/>
              <w:left w:val="nil"/>
              <w:right w:val="nil"/>
            </w:tcBorders>
            <w:shd w:fill="auto" w:val="clear"/>
          </w:tcPr>
          <w:p>
            <w:pPr>
              <w:pStyle w:val="Normal"/>
              <w:widowControl w:val="false"/>
              <w:spacing w:before="0" w:after="0"/>
              <w:jc w:val="right"/>
              <w:rPr/>
            </w:pPr>
            <w:r>
              <w:rPr/>
              <w:drawing>
                <wp:inline distT="0" distB="0" distL="0" distR="0">
                  <wp:extent cx="1746250" cy="2357755"/>
                  <wp:effectExtent l="0" t="0" r="0" b="0"/>
                  <wp:docPr id="4"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
                          <pic:cNvPicPr>
                            <a:picLocks noChangeAspect="1" noChangeArrowheads="1"/>
                          </pic:cNvPicPr>
                        </pic:nvPicPr>
                        <pic:blipFill>
                          <a:blip r:embed="rId3"/>
                          <a:stretch>
                            <a:fillRect/>
                          </a:stretch>
                        </pic:blipFill>
                        <pic:spPr bwMode="auto">
                          <a:xfrm>
                            <a:off x="0" y="0"/>
                            <a:ext cx="1746250" cy="2357755"/>
                          </a:xfrm>
                          <a:prstGeom prst="rect">
                            <a:avLst/>
                          </a:prstGeom>
                        </pic:spPr>
                      </pic:pic>
                    </a:graphicData>
                  </a:graphic>
                </wp:inline>
              </w:drawing>
            </w:r>
          </w:p>
        </w:tc>
      </w:tr>
      <w:tr>
        <w:trPr/>
        <w:tc>
          <w:tcPr>
            <w:tcW w:w="3254" w:type="dxa"/>
            <w:tcBorders>
              <w:left w:val="nil"/>
              <w:bottom w:val="nil"/>
              <w:right w:val="nil"/>
            </w:tcBorders>
            <w:shd w:fill="auto" w:val="clear"/>
          </w:tcPr>
          <w:p>
            <w:pPr>
              <w:pStyle w:val="Normal"/>
              <w:widowControl w:val="false"/>
              <w:spacing w:before="0" w:after="0"/>
              <w:jc w:val="left"/>
              <w:rPr/>
            </w:pPr>
            <w:r>
              <w:rPr/>
            </w:r>
          </w:p>
          <w:p>
            <w:pPr>
              <w:pStyle w:val="Berschrift1"/>
              <w:widowControl w:val="false"/>
              <w:spacing w:lineRule="auto" w:line="240" w:before="0" w:after="120"/>
              <w:rPr>
                <w:color w:val="0098A1"/>
              </w:rPr>
            </w:pPr>
            <w:r>
              <w:rPr>
                <w:b/>
                <w:caps w:val="false"/>
                <w:smallCaps w:val="false"/>
                <w:color w:val="0098A1"/>
                <w:sz w:val="24"/>
              </w:rPr>
              <w:t>Arbeitsschwerpunkte</w:t>
            </w:r>
          </w:p>
        </w:tc>
        <w:tc>
          <w:tcPr>
            <w:tcW w:w="7377" w:type="dxa"/>
            <w:tcBorders>
              <w:left w:val="nil"/>
              <w:bottom w:val="nil"/>
              <w:right w:val="nil"/>
            </w:tcBorders>
            <w:shd w:fill="auto" w:val="clear"/>
          </w:tcPr>
          <w:p>
            <w:pPr>
              <w:pStyle w:val="Normal"/>
              <w:widowControl w:val="false"/>
              <w:spacing w:before="0" w:after="0"/>
              <w:jc w:val="left"/>
              <w:rPr/>
            </w:pPr>
            <w:r>
              <w:rPr/>
            </w:r>
          </w:p>
        </w:tc>
      </w:tr>
      <w:tr>
        <w:trPr/>
        <w:tc>
          <w:tcPr>
            <w:tcW w:w="3254" w:type="dxa"/>
            <w:tcBorders>
              <w:top w:val="nil"/>
              <w:left w:val="nil"/>
              <w:bottom w:val="nil"/>
              <w:right w:val="nil"/>
            </w:tcBorders>
            <w:shd w:fill="auto" w:val="clear"/>
          </w:tcPr>
          <w:p>
            <w:pPr>
              <w:pStyle w:val="Normal"/>
              <w:widowControl w:val="false"/>
              <w:spacing w:before="0" w:after="0"/>
              <w:jc w:val="left"/>
              <w:rPr/>
            </w:pPr>
            <w:r>
              <w:rPr/>
              <w:drawing>
                <wp:anchor behindDoc="0" distT="0" distB="0" distL="0" distR="0" simplePos="0" locked="0" layoutInCell="1" allowOverlap="1" relativeHeight="6">
                  <wp:simplePos x="0" y="0"/>
                  <wp:positionH relativeFrom="column">
                    <wp:posOffset>13970</wp:posOffset>
                  </wp:positionH>
                  <wp:positionV relativeFrom="paragraph">
                    <wp:posOffset>142875</wp:posOffset>
                  </wp:positionV>
                  <wp:extent cx="1929130" cy="1283335"/>
                  <wp:effectExtent l="0" t="0" r="0" b="0"/>
                  <wp:wrapSquare wrapText="largest"/>
                  <wp:docPr id="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pic:cNvPicPr>
                            <a:picLocks noChangeAspect="1" noChangeArrowheads="1"/>
                          </pic:cNvPicPr>
                        </pic:nvPicPr>
                        <pic:blipFill>
                          <a:blip r:embed="rId4"/>
                          <a:stretch>
                            <a:fillRect/>
                          </a:stretch>
                        </pic:blipFill>
                        <pic:spPr bwMode="auto">
                          <a:xfrm>
                            <a:off x="0" y="0"/>
                            <a:ext cx="1929130" cy="1283335"/>
                          </a:xfrm>
                          <a:prstGeom prst="rect">
                            <a:avLst/>
                          </a:prstGeom>
                        </pic:spPr>
                      </pic:pic>
                    </a:graphicData>
                  </a:graphic>
                </wp:anchor>
              </w:drawing>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tc>
        <w:tc>
          <w:tcPr>
            <w:tcW w:w="7377" w:type="dxa"/>
            <w:tcBorders>
              <w:top w:val="nil"/>
              <w:left w:val="nil"/>
              <w:bottom w:val="nil"/>
              <w:right w:val="nil"/>
            </w:tcBorders>
            <w:shd w:fill="auto" w:val="clear"/>
          </w:tcPr>
          <w:p>
            <w:pPr>
              <w:pStyle w:val="Berschrift1"/>
              <w:widowControl w:val="false"/>
              <w:spacing w:lineRule="auto" w:line="240" w:before="0" w:after="120"/>
              <w:rPr>
                <w:color w:val="0098A1"/>
              </w:rPr>
            </w:pPr>
            <w:r>
              <w:rPr>
                <w:rFonts w:eastAsia="Times New Roman" w:cs="Times New Roman"/>
                <w:b/>
                <w:caps w:val="false"/>
                <w:smallCaps w:val="false"/>
                <w:color w:val="0098A1"/>
                <w:kern w:val="0"/>
                <w:sz w:val="24"/>
                <w:szCs w:val="20"/>
                <w:lang w:val="de-DE" w:eastAsia="de-DE" w:bidi="ar-SA"/>
              </w:rPr>
              <w:t>Israel / Palästina</w:t>
            </w:r>
          </w:p>
          <w:p>
            <w:pPr>
              <w:pStyle w:val="Normal"/>
              <w:widowControl w:val="false"/>
              <w:bidi w:val="0"/>
              <w:spacing w:lineRule="auto" w:line="240" w:before="174" w:after="174"/>
              <w:ind w:left="0" w:right="-57" w:hanging="0"/>
              <w:jc w:val="left"/>
              <w:rPr>
                <w:rFonts w:ascii="Arial" w:hAnsi="Arial"/>
                <w:sz w:val="20"/>
                <w:szCs w:val="20"/>
              </w:rPr>
            </w:pPr>
            <w:r>
              <w:rPr>
                <w:sz w:val="20"/>
                <w:szCs w:val="20"/>
              </w:rPr>
              <w:t>Die humanitäre Katastrophe im Gazastreifen dauert an – die internationale Gemeinschaft schaut zu, wie 1,5 Millionen Menschen vom Hungertod bedroht sind. Die ersten sind bereits verhungert.</w:t>
            </w:r>
          </w:p>
          <w:p>
            <w:pPr>
              <w:pStyle w:val="Normal"/>
              <w:widowControl w:val="false"/>
              <w:bidi w:val="0"/>
              <w:spacing w:lineRule="auto" w:line="240" w:before="174" w:after="174"/>
              <w:ind w:left="0" w:right="0" w:hanging="0"/>
              <w:jc w:val="left"/>
              <w:rPr>
                <w:rFonts w:ascii="Arial" w:hAnsi="Arial"/>
                <w:sz w:val="20"/>
                <w:szCs w:val="20"/>
              </w:rPr>
            </w:pPr>
            <w:r>
              <w:rPr>
                <w:sz w:val="20"/>
                <w:szCs w:val="20"/>
              </w:rPr>
              <w:t>Worüber in den Medien nur wenig berichtet wird, ist die andauernde und sich stetig verschärfende Gewalt gegen Palästinenser*innen in der Westbank, besonders in den ländlichen Gebieten, ausgeführt durch militante Siedler und das Militär.</w:t>
            </w:r>
          </w:p>
          <w:p>
            <w:pPr>
              <w:pStyle w:val="Normal"/>
              <w:widowControl w:val="false"/>
              <w:bidi w:val="0"/>
              <w:spacing w:lineRule="auto" w:line="240" w:before="174" w:after="174"/>
              <w:ind w:left="0" w:right="0" w:hanging="0"/>
              <w:jc w:val="left"/>
              <w:rPr>
                <w:rFonts w:ascii="Arial" w:hAnsi="Arial"/>
                <w:sz w:val="20"/>
                <w:szCs w:val="20"/>
              </w:rPr>
            </w:pPr>
            <w:r>
              <w:rPr>
                <w:sz w:val="20"/>
                <w:szCs w:val="20"/>
              </w:rPr>
              <w:t>Seit dem 7. Oktober sind mehr als 400 Palästinenser*innen getötet, über 4000 verletzt und ca. 7000 verhaftet worden. Aufgrund der tagtäglichen Bedrohung haben die Bewohner bereits mehre ihrer kleinen Dörfer verlassen, mehr als 1200 Menschen wurden aus ihren Häusern vertrieben, die Hälfte von ihnen Kinder. Die bisher schon angespannte Versorgungslage vieler Familien ist völlig zusammengebrochen.</w:t>
            </w:r>
          </w:p>
          <w:p>
            <w:pPr>
              <w:pStyle w:val="Normal"/>
              <w:widowControl w:val="false"/>
              <w:bidi w:val="0"/>
              <w:spacing w:lineRule="auto" w:line="240" w:before="174" w:after="174"/>
              <w:ind w:left="0" w:right="57" w:hanging="0"/>
              <w:jc w:val="left"/>
              <w:rPr>
                <w:rFonts w:ascii="Arial" w:hAnsi="Arial"/>
                <w:sz w:val="20"/>
                <w:szCs w:val="20"/>
              </w:rPr>
            </w:pPr>
            <w:r>
              <w:rPr>
                <w:sz w:val="20"/>
                <w:szCs w:val="20"/>
              </w:rPr>
              <w:t>Beispielhaft illustriert dies alles der Film „</w:t>
            </w:r>
            <w:r>
              <w:rPr>
                <w:b/>
                <w:sz w:val="20"/>
                <w:szCs w:val="20"/>
              </w:rPr>
              <w:t>No Other Land</w:t>
            </w:r>
            <w:r>
              <w:rPr>
                <w:sz w:val="20"/>
                <w:szCs w:val="20"/>
              </w:rPr>
              <w:t>“ der Regisseure Basel Adra, Palästinenser, und Yuvel Abraham, Israeli, der auf der Berlinale als bester Dokumentarfilm ausgezeichnet wurde.</w:t>
            </w:r>
          </w:p>
          <w:p>
            <w:pPr>
              <w:pStyle w:val="Normal"/>
              <w:widowControl w:val="false"/>
              <w:bidi w:val="0"/>
              <w:spacing w:lineRule="auto" w:line="240" w:before="174" w:after="174"/>
              <w:ind w:left="0" w:right="0" w:hanging="0"/>
              <w:jc w:val="left"/>
              <w:rPr>
                <w:rFonts w:ascii="Arial" w:hAnsi="Arial"/>
                <w:sz w:val="20"/>
                <w:szCs w:val="20"/>
              </w:rPr>
            </w:pPr>
            <w:r>
              <w:rPr>
                <w:sz w:val="20"/>
                <w:szCs w:val="20"/>
              </w:rPr>
              <w:t>Ein Artikel aus der Süddeutschen (SZ, 15. 3. 2024) berichtet über den Inhalt des Films, hier Ausschnitte aus dem Text:</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Mas</w:t>
              <w:softHyphen/>
              <w:t>afer Yat</w:t>
              <w:softHyphen/>
              <w:t>ta. Zwi</w:t>
              <w:softHyphen/>
              <w:t>schen den ara</w:t>
              <w:softHyphen/>
              <w:t>bi</w:t>
              <w:softHyphen/>
              <w:t>schen Dör</w:t>
              <w:softHyphen/>
              <w:t>fern grü</w:t>
              <w:softHyphen/>
              <w:t>ne Hü</w:t>
              <w:softHyphen/>
              <w:t>gel, Fel</w:t>
              <w:softHyphen/>
              <w:t>sen, Wei</w:t>
              <w:softHyphen/>
              <w:t>den, Oli</w:t>
              <w:softHyphen/>
              <w:t>ven</w:t>
              <w:softHyphen/>
              <w:t>hai</w:t>
              <w:softHyphen/>
              <w:t>ne. Ein Hahn kräht in Twaneh, Scha</w:t>
              <w:softHyphen/>
              <w:t>fe blö</w:t>
              <w:softHyphen/>
              <w:t>ken, ein Esel schreit. Der Ge</w:t>
              <w:softHyphen/>
              <w:t>ruch von Zie</w:t>
              <w:softHyphen/>
              <w:t>gen liegt in der Luft. Kin</w:t>
              <w:softHyphen/>
              <w:t>der tol</w:t>
              <w:softHyphen/>
              <w:t>len über die Stra</w:t>
              <w:softHyphen/>
              <w:t>ße. Twaneh wä</w:t>
              <w:softHyphen/>
              <w:t>re ei</w:t>
              <w:softHyphen/>
              <w:t>ne Idyl</w:t>
              <w:softHyphen/>
              <w:t>le, lä</w:t>
              <w:softHyphen/>
              <w:t>ge nicht ge</w:t>
              <w:softHyphen/>
              <w:t>gen</w:t>
              <w:softHyphen/>
              <w:t>über die jü</w:t>
              <w:softHyphen/>
              <w:t>di</w:t>
              <w:softHyphen/>
              <w:t>sche Sied</w:t>
              <w:softHyphen/>
              <w:t>lung Ma</w:t>
              <w:softHyphen/>
              <w:t>on. Man sieht sie von der Zapf</w:t>
              <w:softHyphen/>
              <w:t>säu</w:t>
              <w:softHyphen/>
              <w:t>le aus. Ma</w:t>
              <w:softHyphen/>
              <w:t>on ist nicht groß. Ein paar Häu</w:t>
              <w:softHyphen/>
              <w:t>ser</w:t>
              <w:softHyphen/>
              <w:t>rei</w:t>
              <w:softHyphen/>
              <w:t>hen, ver</w:t>
              <w:softHyphen/>
              <w:t>setzt, ver</w:t>
              <w:softHyphen/>
              <w:t>schach</w:t>
              <w:softHyphen/>
              <w:t>telt. Zäu</w:t>
              <w:softHyphen/>
              <w:t>ne, Schein</w:t>
              <w:softHyphen/>
              <w:t>wer</w:t>
              <w:softHyphen/>
              <w:t>fer, is</w:t>
              <w:softHyphen/>
              <w:t>rae</w:t>
              <w:softHyphen/>
              <w:t>li</w:t>
              <w:softHyphen/>
              <w:t>sche Flag</w:t>
              <w:softHyphen/>
              <w:t>gen. Of</w:t>
              <w:softHyphen/>
              <w:t>fe</w:t>
              <w:softHyphen/>
              <w:t>nes Land drum her</w:t>
              <w:softHyphen/>
              <w:t>um. Das die Pa</w:t>
              <w:softHyphen/>
              <w:t>läs</w:t>
              <w:softHyphen/>
              <w:t>ti</w:t>
              <w:softHyphen/>
              <w:t>nen</w:t>
              <w:softHyphen/>
              <w:t>ser nicht be</w:t>
              <w:softHyphen/>
              <w:t>tre</w:t>
              <w:softHyphen/>
              <w:t>ten dür</w:t>
              <w:softHyphen/>
              <w:t>fen, ob</w:t>
              <w:softHyphen/>
              <w:t>wohl es ih</w:t>
              <w:softHyphen/>
              <w:t>nen ge</w:t>
              <w:softHyphen/>
              <w:t>hört. Wenn sie es tun, kom</w:t>
              <w:softHyphen/>
              <w:t>men die Sied</w:t>
              <w:softHyphen/>
              <w:t>ler, trei</w:t>
              <w:softHyphen/>
              <w:t>ben die Scha</w:t>
              <w:softHyphen/>
              <w:t>fe weg, schla</w:t>
              <w:softHyphen/>
              <w:t>gen die Hir</w:t>
              <w:softHyphen/>
              <w:t>ten. Wie es zu</w:t>
              <w:softHyphen/>
              <w:t>geht, wenn Sied</w:t>
              <w:softHyphen/>
              <w:t>ler ein pa</w:t>
              <w:softHyphen/>
              <w:t>läs</w:t>
              <w:softHyphen/>
              <w:t>ti</w:t>
              <w:softHyphen/>
              <w:t>nen</w:t>
              <w:softHyphen/>
              <w:t>si</w:t>
              <w:softHyphen/>
              <w:t>sches Dorf über</w:t>
              <w:softHyphen/>
              <w:t>fal</w:t>
              <w:softHyphen/>
              <w:t>len, zeigt der Film in ei</w:t>
              <w:softHyphen/>
              <w:t>ner der här</w:t>
              <w:softHyphen/>
              <w:t>tes</w:t>
              <w:softHyphen/>
              <w:t>ten Sze</w:t>
              <w:softHyphen/>
              <w:t>nen. Die Män</w:t>
              <w:softHyphen/>
              <w:t>ner mit den Schlä</w:t>
              <w:softHyphen/>
              <w:t>fen</w:t>
              <w:softHyphen/>
              <w:t>lo</w:t>
              <w:softHyphen/>
              <w:t>cken schmei</w:t>
              <w:softHyphen/>
              <w:t>ßen Schei</w:t>
              <w:softHyphen/>
              <w:t>ben ein, zer</w:t>
              <w:softHyphen/>
              <w:t>stö</w:t>
              <w:softHyphen/>
              <w:t>ren Treib</w:t>
              <w:softHyphen/>
              <w:t>häu</w:t>
              <w:softHyphen/>
              <w:t>ser, zer</w:t>
              <w:softHyphen/>
              <w:t>schla</w:t>
              <w:softHyphen/>
              <w:t>gen So</w:t>
              <w:softHyphen/>
              <w:t>lar</w:t>
              <w:softHyphen/>
              <w:t>pa</w:t>
              <w:softHyphen/>
              <w:t>nee</w:t>
              <w:softHyphen/>
              <w:t>le, ha</w:t>
              <w:softHyphen/>
              <w:t>cken Oli</w:t>
              <w:softHyphen/>
              <w:t>ven</w:t>
              <w:softHyphen/>
              <w:t>bäu</w:t>
              <w:softHyphen/>
              <w:t>me um. Weh</w:t>
              <w:softHyphen/>
              <w:t>ren kön</w:t>
              <w:softHyphen/>
              <w:t>nen die Ara</w:t>
              <w:softHyphen/>
              <w:t>ber sich nicht. Die Sied</w:t>
              <w:softHyphen/>
              <w:t>ler sind be</w:t>
              <w:softHyphen/>
              <w:t>waff</w:t>
              <w:softHyphen/>
              <w:t>net, ih</w:t>
              <w:softHyphen/>
              <w:t>re Sied</w:t>
              <w:softHyphen/>
              <w:t>lun</w:t>
              <w:softHyphen/>
              <w:t>gen wer</w:t>
              <w:softHyphen/>
              <w:t>den von der Ar</w:t>
              <w:softHyphen/>
              <w:t>mee be</w:t>
              <w:softHyphen/>
              <w:t>wacht. Ei</w:t>
              <w:softHyphen/>
              <w:t>ne Film</w:t>
              <w:softHyphen/>
              <w:t>sze</w:t>
              <w:softHyphen/>
              <w:t>ne zeigt die Sied</w:t>
              <w:softHyphen/>
              <w:t>ler, mit Stei</w:t>
              <w:softHyphen/>
              <w:t>nen und Knüp</w:t>
              <w:softHyphen/>
              <w:t>peln in den Hän</w:t>
              <w:softHyphen/>
              <w:t>den. Die Sied</w:t>
              <w:softHyphen/>
              <w:t>ler ha</w:t>
              <w:softHyphen/>
              <w:t>ben sich wei</w:t>
              <w:softHyphen/>
              <w:t>ße Tü</w:t>
              <w:softHyphen/>
              <w:t>cher um den Kopf und vor das Ge</w:t>
              <w:softHyphen/>
              <w:t>sicht ge</w:t>
              <w:softHyphen/>
              <w:t>schlun</w:t>
              <w:softHyphen/>
              <w:t>gen. Sie se</w:t>
              <w:softHyphen/>
              <w:t>hen aus wie die Ka</w:t>
              <w:softHyphen/>
              <w:t>pu</w:t>
              <w:softHyphen/>
              <w:t>zen</w:t>
              <w:softHyphen/>
              <w:t>män</w:t>
              <w:softHyphen/>
              <w:t>ner vom Ku-Klux-Klan. Die Sied</w:t>
              <w:softHyphen/>
              <w:t>lung Ma</w:t>
              <w:softHyphen/>
              <w:t>on hat zwei Au</w:t>
              <w:softHyphen/>
              <w:t>ßen</w:t>
              <w:softHyphen/>
              <w:t>pos</w:t>
              <w:softHyphen/>
              <w:t>ten. Au</w:t>
              <w:softHyphen/>
              <w:t>ßen</w:t>
              <w:softHyphen/>
              <w:t>pos</w:t>
              <w:softHyphen/>
              <w:t>ten sind il</w:t>
              <w:softHyphen/>
              <w:t>le</w:t>
              <w:softHyphen/>
              <w:t>ga</w:t>
              <w:softHyphen/>
              <w:t>le Sied</w:t>
              <w:softHyphen/>
              <w:t>lun</w:t>
              <w:softHyphen/>
              <w:t>gen, die ir</w:t>
              <w:softHyphen/>
              <w:t>gend</w:t>
              <w:softHyphen/>
              <w:t>wann le</w:t>
              <w:softHyphen/>
              <w:t>ga</w:t>
              <w:softHyphen/>
              <w:t>li</w:t>
              <w:softHyphen/>
              <w:t>siert wer</w:t>
              <w:softHyphen/>
              <w:t>den. Das ist das Prin</w:t>
              <w:softHyphen/>
              <w:t>zip der Sied</w:t>
              <w:softHyphen/>
              <w:t>lungs</w:t>
              <w:softHyphen/>
              <w:t>po</w:t>
              <w:softHyphen/>
              <w:t>li</w:t>
              <w:softHyphen/>
              <w:t>tik: An</w:t>
              <w:softHyphen/>
              <w:t>geb</w:t>
              <w:softHyphen/>
              <w:t>lich un</w:t>
              <w:softHyphen/>
              <w:t>ge</w:t>
              <w:softHyphen/>
              <w:t>nutz</w:t>
              <w:softHyphen/>
              <w:t>tes Land wird von ei</w:t>
              <w:softHyphen/>
              <w:t>ner Hand</w:t>
              <w:softHyphen/>
              <w:t>voll ra</w:t>
              <w:softHyphen/>
              <w:t>di</w:t>
              <w:softHyphen/>
              <w:t>ka</w:t>
              <w:softHyphen/>
              <w:t>ler Sied</w:t>
              <w:softHyphen/>
              <w:t>ler be</w:t>
              <w:softHyphen/>
              <w:t>setzt. Sie stel</w:t>
              <w:softHyphen/>
              <w:t>len Con</w:t>
              <w:softHyphen/>
              <w:t>tai</w:t>
              <w:softHyphen/>
              <w:t>ner auf, brin</w:t>
              <w:softHyphen/>
              <w:t>gen ei</w:t>
              <w:softHyphen/>
              <w:t>nen Was</w:t>
              <w:softHyphen/>
              <w:t>ser</w:t>
              <w:softHyphen/>
              <w:t>wa</w:t>
              <w:softHyphen/>
              <w:t>gen, le</w:t>
              <w:softHyphen/>
              <w:t>ben wie auf dem Cam</w:t>
              <w:softHyphen/>
              <w:t>ping</w:t>
              <w:softHyphen/>
              <w:t>platz. Ir</w:t>
              <w:softHyphen/>
              <w:t>gend</w:t>
              <w:softHyphen/>
              <w:t>wann wird die auch nach is</w:t>
              <w:softHyphen/>
              <w:t>rae</w:t>
              <w:softHyphen/>
              <w:t>li</w:t>
              <w:softHyphen/>
              <w:t>schem Recht il</w:t>
              <w:softHyphen/>
              <w:t>le</w:t>
              <w:softHyphen/>
              <w:t>ga</w:t>
              <w:softHyphen/>
              <w:t>le Ort</w:t>
              <w:softHyphen/>
              <w:t>schaft le</w:t>
              <w:softHyphen/>
              <w:t>ga</w:t>
              <w:softHyphen/>
              <w:t>li</w:t>
              <w:softHyphen/>
              <w:t>siert, wer</w:t>
              <w:softHyphen/>
              <w:t>den Häu</w:t>
              <w:softHyphen/>
              <w:t>ser ge</w:t>
              <w:softHyphen/>
              <w:t>baut, ent</w:t>
              <w:softHyphen/>
              <w:t>steht die nächs</w:t>
              <w:softHyphen/>
              <w:t>te le</w:t>
              <w:softHyphen/>
              <w:t>ga</w:t>
              <w:softHyphen/>
              <w:t>le Sied</w:t>
              <w:softHyphen/>
              <w:t>lung.</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Sie wird de fac</w:t>
              <w:softHyphen/>
              <w:t>to zu ei</w:t>
              <w:softHyphen/>
              <w:t>ner is</w:t>
              <w:softHyphen/>
              <w:t>rae</w:t>
              <w:softHyphen/>
              <w:t>li</w:t>
              <w:softHyphen/>
              <w:t>schen Ort</w:t>
              <w:softHyphen/>
              <w:t>schaft auf völ</w:t>
              <w:softHyphen/>
              <w:t>ker</w:t>
              <w:softHyphen/>
              <w:t>rechts</w:t>
              <w:softHyphen/>
              <w:t>wid</w:t>
              <w:softHyphen/>
              <w:t>rig be</w:t>
              <w:softHyphen/>
              <w:t>setz</w:t>
              <w:softHyphen/>
              <w:t>tem pa</w:t>
              <w:softHyphen/>
              <w:t>läs</w:t>
              <w:softHyphen/>
              <w:t>ti</w:t>
              <w:softHyphen/>
              <w:t>nen</w:t>
              <w:softHyphen/>
              <w:t>si</w:t>
              <w:softHyphen/>
              <w:t>schem Ge</w:t>
              <w:softHyphen/>
              <w:t>biet.Ba</w:t>
              <w:softHyphen/>
              <w:t>sel Adra sagt: „Als ich ein Kind war, gab es 100 000 Sied</w:t>
              <w:softHyphen/>
              <w:t>ler im West</w:t>
              <w:softHyphen/>
              <w:t>jor</w:t>
              <w:softHyphen/>
              <w:t>dan</w:t>
              <w:softHyphen/>
              <w:t>land. Heu</w:t>
              <w:softHyphen/>
              <w:t>te sind es 700 000. Wann hört das auf?“ […]</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Es war ein Kreis</w:t>
              <w:softHyphen/>
              <w:t>lauf der Ge</w:t>
              <w:softHyphen/>
              <w:t>walt. Wi</w:t>
              <w:softHyphen/>
              <w:t>der</w:t>
              <w:softHyphen/>
              <w:t>stand über Ge</w:t>
              <w:softHyphen/>
              <w:t>ne</w:t>
              <w:softHyphen/>
              <w:t>ra</w:t>
              <w:softHyphen/>
              <w:t>tio</w:t>
              <w:softHyphen/>
              <w:t>nen. Der Va</w:t>
              <w:softHyphen/>
              <w:t>ter der Adras, die Söh</w:t>
              <w:softHyphen/>
              <w:t>ne. De</w:t>
              <w:softHyphen/>
              <w:t>ren Kin</w:t>
              <w:softHyphen/>
              <w:t>der wer</w:t>
              <w:softHyphen/>
              <w:t>den das</w:t>
              <w:softHyphen/>
              <w:t>sel</w:t>
              <w:softHyphen/>
              <w:t>be tun. Und an</w:t>
              <w:softHyphen/>
              <w:t>de</w:t>
              <w:softHyphen/>
              <w:t>re auch. „No Other Land“ zeigt die</w:t>
              <w:softHyphen/>
              <w:t>ses Le</w:t>
              <w:softHyphen/>
              <w:t>ben in Mas</w:t>
              <w:softHyphen/>
              <w:t>afer Yat</w:t>
              <w:softHyphen/>
              <w:t>ta, zeigt die Lei</w:t>
              <w:softHyphen/>
              <w:t>den der pa</w:t>
              <w:softHyphen/>
              <w:t>läs</w:t>
              <w:softHyphen/>
              <w:t>ti</w:t>
              <w:softHyphen/>
              <w:t>nen</w:t>
              <w:softHyphen/>
              <w:t>si</w:t>
              <w:softHyphen/>
              <w:t>schen Bau</w:t>
              <w:softHyphen/>
              <w:t>ern und Hir</w:t>
              <w:softHyphen/>
              <w:t>ten. „Mein Va</w:t>
              <w:softHyphen/>
              <w:t>ter ist Ak</w:t>
              <w:softHyphen/>
              <w:t>ti</w:t>
              <w:softHyphen/>
              <w:t>vist, ob</w:t>
              <w:softHyphen/>
              <w:t>wohl er nicht ge</w:t>
              <w:softHyphen/>
              <w:t>bil</w:t>
              <w:softHyphen/>
              <w:t>det ist“, sagt Ba</w:t>
              <w:softHyphen/>
              <w:t>sel Adra, der erst Ju</w:t>
              <w:softHyphen/>
              <w:t>rist ge</w:t>
              <w:softHyphen/>
              <w:t>wor</w:t>
              <w:softHyphen/>
              <w:t>den ist, dann Jour</w:t>
              <w:softHyphen/>
              <w:t>na</w:t>
              <w:softHyphen/>
              <w:t>list und Fil</w:t>
              <w:softHyphen/>
              <w:t>me</w:t>
              <w:softHyphen/>
              <w:t>ma</w:t>
              <w:softHyphen/>
              <w:t>cher. „Mein Va</w:t>
              <w:softHyphen/>
              <w:t>ter trieb sein Vieh auf die Wei</w:t>
              <w:softHyphen/>
              <w:t>den der Sied</w:t>
              <w:softHyphen/>
              <w:t>ler. Das war sein Wi</w:t>
              <w:softHyphen/>
              <w:t>der</w:t>
              <w:softHyphen/>
              <w:t>stand, sein Ak</w:t>
              <w:softHyphen/>
              <w:t>ti</w:t>
              <w:softHyphen/>
              <w:t>vis</w:t>
              <w:softHyphen/>
              <w:t>mus. Er bau</w:t>
              <w:softHyphen/>
              <w:t>te auch die Tank</w:t>
              <w:softHyphen/>
              <w:t>stel</w:t>
              <w:softHyphen/>
              <w:t>le vor un</w:t>
              <w:softHyphen/>
              <w:t>ser Haus, um den Men</w:t>
              <w:softHyphen/>
              <w:t>schen das Le</w:t>
              <w:softHyphen/>
              <w:t>ben zu er</w:t>
              <w:softHyphen/>
              <w:t>leich</w:t>
              <w:softHyphen/>
              <w:t>tern.“</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Als Adra fünf war, wur</w:t>
              <w:softHyphen/>
              <w:t>de der Va</w:t>
              <w:softHyphen/>
              <w:t>ter das ers</w:t>
              <w:softHyphen/>
              <w:t>te Mal ver</w:t>
              <w:softHyphen/>
              <w:t>haf</w:t>
              <w:softHyphen/>
              <w:t>tet. Da</w:t>
              <w:softHyphen/>
              <w:t>nach kam die Ar</w:t>
              <w:softHyphen/>
              <w:t>mee oft. Jetzt ist Ba</w:t>
              <w:softHyphen/>
              <w:t>sel Adra an der Rei</w:t>
              <w:softHyphen/>
              <w:t>he – sie woll</w:t>
              <w:softHyphen/>
              <w:t>ten ihn schon mehr</w:t>
              <w:softHyphen/>
              <w:t>mals fest</w:t>
              <w:softHyphen/>
              <w:t>neh</w:t>
              <w:softHyphen/>
              <w:t>men. Al</w:t>
              <w:softHyphen/>
              <w:t>les al</w:t>
              <w:softHyphen/>
              <w:t>lein we</w:t>
              <w:softHyphen/>
              <w:t>gen des Streits um das Land. Zwi</w:t>
              <w:softHyphen/>
              <w:t>schen Twaneh, der Sied</w:t>
              <w:softHyphen/>
              <w:t>lung Ma</w:t>
              <w:softHyphen/>
              <w:t>on und den il</w:t>
              <w:softHyphen/>
              <w:t>le</w:t>
              <w:softHyphen/>
              <w:t>ga</w:t>
              <w:softHyphen/>
              <w:t>len Au</w:t>
              <w:softHyphen/>
              <w:t>ßen</w:t>
              <w:softHyphen/>
              <w:t>pos</w:t>
              <w:softHyphen/>
              <w:t>ten liegt ein Schie</w:t>
              <w:softHyphen/>
              <w:t>ß</w:t>
              <w:softHyphen/>
              <w:t>platz der Ar</w:t>
              <w:softHyphen/>
              <w:t>mee. Die Sol</w:t>
              <w:softHyphen/>
              <w:t>da</w:t>
              <w:softHyphen/>
              <w:t>ten üben dort mit Pan</w:t>
              <w:softHyphen/>
              <w:t>zern und Ka</w:t>
              <w:softHyphen/>
              <w:t>no</w:t>
              <w:softHyphen/>
              <w:t>nen. Manch</w:t>
              <w:softHyphen/>
              <w:t>mal ist es so laut, dass Sa</w:t>
              <w:softHyphen/>
              <w:t>lem Adra und sei</w:t>
              <w:softHyphen/>
              <w:t>ne zwei Kin</w:t>
              <w:softHyphen/>
              <w:t>der nachts nicht schla</w:t>
              <w:softHyphen/>
              <w:t>fen kön</w:t>
              <w:softHyphen/>
              <w:t>nen. Die Ein</w:t>
              <w:softHyphen/>
              <w:t>rich</w:t>
              <w:softHyphen/>
              <w:t>tung des Schie</w:t>
              <w:softHyphen/>
              <w:t>ß</w:t>
              <w:softHyphen/>
              <w:t>plat</w:t>
              <w:softHyphen/>
              <w:t>zes ha</w:t>
              <w:softHyphen/>
              <w:t>be nur der Land</w:t>
              <w:softHyphen/>
              <w:t>nah</w:t>
              <w:softHyphen/>
              <w:t>me ge</w:t>
              <w:softHyphen/>
              <w:t xml:space="preserve">dient, sagt </w:t>
            </w:r>
            <w:r>
              <w:rPr>
                <w:b/>
                <w:i/>
                <w:sz w:val="20"/>
                <w:szCs w:val="20"/>
              </w:rPr>
              <w:t>Ori</w:t>
              <w:softHyphen/>
              <w:t>el Eis</w:t>
              <w:softHyphen/>
              <w:t>ner</w:t>
            </w:r>
            <w:r>
              <w:rPr>
                <w:i/>
                <w:sz w:val="20"/>
                <w:szCs w:val="20"/>
              </w:rPr>
              <w:t>. „Sie be</w:t>
              <w:softHyphen/>
              <w:t>setz</w:t>
              <w:softHyphen/>
              <w:t>ten Flä</w:t>
              <w:softHyphen/>
              <w:t>chen, en</w:t>
              <w:softHyphen/>
              <w:t>gen die Pa</w:t>
              <w:softHyphen/>
              <w:t>läs</w:t>
              <w:softHyphen/>
              <w:t>ti</w:t>
              <w:softHyphen/>
              <w:t>nen</w:t>
              <w:softHyphen/>
              <w:t>ser im</w:t>
              <w:softHyphen/>
              <w:t>mer wei</w:t>
              <w:softHyphen/>
              <w:t>ter ein.“ […]</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Sein Bru</w:t>
              <w:softHyphen/>
              <w:t>der und die an</w:t>
              <w:softHyphen/>
              <w:t>de</w:t>
              <w:softHyphen/>
              <w:t>ren Fil</w:t>
              <w:softHyphen/>
              <w:t>me</w:t>
              <w:softHyphen/>
              <w:t>ma</w:t>
              <w:softHyphen/>
              <w:t>cher ha</w:t>
              <w:softHyphen/>
              <w:t>ben fünf Jah</w:t>
              <w:softHyphen/>
              <w:t>re lang ge</w:t>
              <w:softHyphen/>
              <w:t>dreht. Meist of</w:t>
              <w:softHyphen/>
              <w:t>fen, manch</w:t>
              <w:softHyphen/>
              <w:t>mal heim</w:t>
              <w:softHyphen/>
              <w:t>lich. An ei</w:t>
              <w:softHyphen/>
              <w:t>ni</w:t>
              <w:softHyphen/>
              <w:t>gen Stel</w:t>
              <w:softHyphen/>
              <w:t>len wird ih</w:t>
              <w:softHyphen/>
              <w:t>nen die Ka</w:t>
              <w:softHyphen/>
              <w:t>me</w:t>
              <w:softHyphen/>
              <w:t>ra aus der Hand ge</w:t>
              <w:softHyphen/>
              <w:t>schla</w:t>
              <w:softHyphen/>
              <w:t>gen. Dann wa</w:t>
              <w:softHyphen/>
              <w:t>ckeln die Bil</w:t>
              <w:softHyphen/>
              <w:t>der, bre</w:t>
              <w:softHyphen/>
              <w:t>chen die Sze</w:t>
              <w:softHyphen/>
              <w:t>nen ab. Die Bil</w:t>
              <w:softHyphen/>
              <w:t>der sind häss</w:t>
              <w:softHyphen/>
              <w:t>lich, bru</w:t>
              <w:softHyphen/>
              <w:t>tal: Sol</w:t>
              <w:softHyphen/>
              <w:t>da</w:t>
              <w:softHyphen/>
              <w:t>ten um</w:t>
              <w:softHyphen/>
              <w:t>stel</w:t>
              <w:softHyphen/>
              <w:t>len Dör</w:t>
              <w:softHyphen/>
              <w:t>fer. Bag</w:t>
              <w:softHyphen/>
              <w:t>ger fah</w:t>
              <w:softHyphen/>
              <w:t>ren vor. Die Un</w:t>
              <w:softHyphen/>
              <w:t>ge</w:t>
              <w:softHyphen/>
              <w:t>tü</w:t>
              <w:softHyphen/>
              <w:t>me he</w:t>
              <w:softHyphen/>
              <w:t>ben die Dä</w:t>
              <w:softHyphen/>
              <w:t>cher der Häu</w:t>
              <w:softHyphen/>
              <w:t>ser mit ih</w:t>
              <w:softHyphen/>
              <w:t>ren Stahl</w:t>
              <w:softHyphen/>
              <w:t>schau</w:t>
              <w:softHyphen/>
              <w:t>feln in die Luft wie Pa</w:t>
              <w:softHyphen/>
              <w:t>pier</w:t>
              <w:softHyphen/>
              <w:t>zel</w:t>
              <w:softHyphen/>
              <w:t>te, drü</w:t>
              <w:softHyphen/>
              <w:t>cken Wän</w:t>
              <w:softHyphen/>
              <w:t>de nie</w:t>
              <w:softHyphen/>
              <w:t>der, rei</w:t>
              <w:softHyphen/>
              <w:t>ßen Stock</w:t>
              <w:softHyphen/>
              <w:t>wer</w:t>
              <w:softHyphen/>
              <w:t>ke ein. Die Bag</w:t>
              <w:softHyphen/>
              <w:t>ger zer</w:t>
              <w:softHyphen/>
              <w:t>quet</w:t>
              <w:softHyphen/>
              <w:t>schen Ge</w:t>
              <w:softHyphen/>
              <w:t>wächs</w:t>
              <w:softHyphen/>
              <w:t>häu</w:t>
              <w:softHyphen/>
              <w:t>ser, Hüh</w:t>
              <w:softHyphen/>
              <w:t>ner</w:t>
              <w:softHyphen/>
              <w:t>stäl</w:t>
              <w:softHyphen/>
              <w:t>le, Spiel</w:t>
              <w:softHyphen/>
              <w:t>plät</w:t>
              <w:softHyphen/>
              <w:t>ze, zer</w:t>
              <w:softHyphen/>
              <w:t>bre</w:t>
              <w:softHyphen/>
              <w:t>chen die Lei</w:t>
              <w:softHyphen/>
              <w:t>tungs</w:t>
              <w:softHyphen/>
              <w:t>roh</w:t>
              <w:softHyphen/>
              <w:t>re der Be</w:t>
              <w:softHyphen/>
              <w:t>wäs</w:t>
              <w:softHyphen/>
              <w:t>se</w:t>
              <w:softHyphen/>
              <w:t>rungs</w:t>
              <w:softHyphen/>
              <w:t>an</w:t>
              <w:softHyphen/>
              <w:t>la</w:t>
              <w:softHyphen/>
              <w:t>gen. Be</w:t>
              <w:softHyphen/>
              <w:t>ton</w:t>
              <w:softHyphen/>
              <w:t>mi</w:t>
              <w:softHyphen/>
              <w:t>scher las</w:t>
              <w:softHyphen/>
              <w:t>sen flüs</w:t>
              <w:softHyphen/>
              <w:t>si</w:t>
              <w:softHyphen/>
              <w:t>gen Be</w:t>
              <w:softHyphen/>
              <w:t>ton in Brun</w:t>
              <w:softHyphen/>
              <w:t>nen und Quel</w:t>
              <w:softHyphen/>
              <w:t>len rin</w:t>
              <w:softHyphen/>
              <w:t>nen. Die Frau</w:t>
              <w:softHyphen/>
              <w:t>en und Män</w:t>
              <w:softHyphen/>
              <w:t>ner aus dem Dorf, die sich vor ih</w:t>
              <w:softHyphen/>
              <w:t>re Häu</w:t>
              <w:softHyphen/>
              <w:t>ser stel</w:t>
              <w:softHyphen/>
              <w:t>len wol</w:t>
              <w:softHyphen/>
              <w:t>len, wer</w:t>
              <w:softHyphen/>
              <w:t>den zur Sei</w:t>
              <w:softHyphen/>
              <w:t>te ge</w:t>
              <w:softHyphen/>
              <w:t>drängt, ver</w:t>
              <w:softHyphen/>
              <w:t>jagt. Ein Jun</w:t>
              <w:softHyphen/>
              <w:t>ge, viel</w:t>
              <w:softHyphen/>
              <w:t>leicht 14, geht da</w:t>
              <w:softHyphen/>
              <w:t>zwi</w:t>
              <w:softHyphen/>
              <w:t>schen: „Das ist un</w:t>
              <w:softHyphen/>
              <w:t>ser Land.“ Ein Of</w:t>
              <w:softHyphen/>
              <w:t>fi</w:t>
              <w:softHyphen/>
              <w:t>zier schna</w:t>
            </w:r>
            <w:r>
              <w:rPr>
                <w:sz w:val="20"/>
                <w:szCs w:val="20"/>
              </w:rPr>
              <w:t>uzt: „Ver</w:t>
              <w:softHyphen/>
              <w:t>schwin</w:t>
              <w:softHyphen/>
              <w:t>de! Wir er</w:t>
              <w:softHyphen/>
              <w:t>fül</w:t>
              <w:softHyphen/>
              <w:t>len das Ge</w:t>
              <w:softHyphen/>
              <w:t>setz.“</w:t>
            </w:r>
          </w:p>
          <w:p>
            <w:pPr>
              <w:pStyle w:val="Normal"/>
              <w:widowControl w:val="false"/>
              <w:bidi w:val="0"/>
              <w:spacing w:lineRule="auto" w:line="240" w:before="174" w:after="174"/>
              <w:ind w:left="0" w:right="0" w:hanging="0"/>
              <w:jc w:val="both"/>
              <w:rPr>
                <w:rFonts w:ascii="Arial" w:hAnsi="Arial"/>
                <w:sz w:val="20"/>
                <w:szCs w:val="20"/>
              </w:rPr>
            </w:pPr>
            <w:r>
              <w:rPr>
                <w:i/>
                <w:sz w:val="20"/>
                <w:szCs w:val="20"/>
              </w:rPr>
              <w:t>Die Mo</w:t>
              <w:softHyphen/>
              <w:t>schee, die Schu</w:t>
              <w:softHyphen/>
              <w:t>le, das La</w:t>
              <w:softHyphen/>
              <w:t>ger</w:t>
              <w:softHyphen/>
              <w:t>haus: Trüm</w:t>
              <w:softHyphen/>
              <w:t>mer. Die Be</w:t>
              <w:softHyphen/>
              <w:t>woh</w:t>
              <w:softHyphen/>
              <w:t>ner zie</w:t>
              <w:softHyphen/>
              <w:t>hen Ma</w:t>
              <w:softHyphen/>
              <w:t>trat</w:t>
              <w:softHyphen/>
              <w:t>zen, De</w:t>
              <w:softHyphen/>
              <w:t>cken, den Fern</w:t>
              <w:softHyphen/>
              <w:t>se</w:t>
              <w:softHyphen/>
              <w:t>her aus dem Schutt. Das Kü</w:t>
              <w:softHyphen/>
              <w:t>ken, das über</w:t>
              <w:softHyphen/>
              <w:t>lebt hat im zu</w:t>
              <w:softHyphen/>
              <w:t>sam</w:t>
              <w:softHyphen/>
              <w:t>men</w:t>
              <w:softHyphen/>
              <w:t>ge</w:t>
              <w:softHyphen/>
              <w:t>stürz</w:t>
              <w:softHyphen/>
              <w:t>ten Hüh</w:t>
              <w:softHyphen/>
              <w:t>ner</w:t>
              <w:softHyphen/>
              <w:t xml:space="preserve">stall. Als </w:t>
            </w:r>
            <w:bookmarkStart w:id="0" w:name="_GoBack"/>
            <w:bookmarkEnd w:id="0"/>
            <w:r>
              <w:rPr>
                <w:i/>
                <w:sz w:val="20"/>
                <w:szCs w:val="20"/>
              </w:rPr>
              <w:t>die Bag</w:t>
              <w:softHyphen/>
              <w:t>ger ei</w:t>
              <w:softHyphen/>
              <w:t>ne Schu</w:t>
              <w:softHyphen/>
              <w:t>le zer</w:t>
              <w:softHyphen/>
              <w:t>stö</w:t>
              <w:softHyphen/>
              <w:t>ren wol</w:t>
              <w:softHyphen/>
              <w:t>len, sit</w:t>
              <w:softHyphen/>
              <w:t>zen die Kin</w:t>
              <w:softHyphen/>
              <w:t>der auf den Schul</w:t>
              <w:softHyphen/>
              <w:t>bän</w:t>
              <w:softHyphen/>
              <w:t>ken, es ist ih</w:t>
              <w:softHyphen/>
              <w:t>re Art des Pro</w:t>
              <w:softHyphen/>
              <w:t>tests. Sie flie</w:t>
              <w:softHyphen/>
              <w:t>hen durch das Fens</w:t>
              <w:softHyphen/>
              <w:t>ter, Bü</w:t>
              <w:softHyphen/>
              <w:t>cher und Hef</w:t>
              <w:softHyphen/>
              <w:t>te in der Hand. Die Bag</w:t>
              <w:softHyphen/>
              <w:t>ger</w:t>
              <w:softHyphen/>
              <w:t>schau</w:t>
              <w:softHyphen/>
              <w:t>fel hebt sich. Dann ist es vor</w:t>
              <w:softHyphen/>
              <w:t>bei mit Un</w:t>
              <w:softHyphen/>
              <w:t>ter</w:t>
              <w:softHyphen/>
              <w:t>richt, Bil</w:t>
              <w:softHyphen/>
              <w:t>dung, ei</w:t>
              <w:softHyphen/>
              <w:t>ner Zu</w:t>
              <w:softHyphen/>
              <w:t>kunft.</w:t>
            </w:r>
          </w:p>
          <w:p>
            <w:pPr>
              <w:pStyle w:val="Normal"/>
              <w:widowControl w:val="false"/>
              <w:bidi w:val="0"/>
              <w:spacing w:lineRule="auto" w:line="240" w:before="174" w:after="174"/>
              <w:ind w:left="0" w:right="0" w:hanging="0"/>
              <w:jc w:val="both"/>
              <w:rPr>
                <w:rStyle w:val="Internetverknpfung"/>
                <w:color w:val="auto"/>
                <w:sz w:val="20"/>
                <w:szCs w:val="20"/>
              </w:rPr>
            </w:pPr>
            <w:r>
              <w:rPr>
                <w:color w:val="auto"/>
                <w:sz w:val="20"/>
                <w:szCs w:val="20"/>
              </w:rPr>
            </w:r>
          </w:p>
        </w:tc>
      </w:tr>
      <w:tr>
        <w:trPr/>
        <w:tc>
          <w:tcPr>
            <w:tcW w:w="3254" w:type="dxa"/>
            <w:tcBorders>
              <w:top w:val="nil"/>
              <w:left w:val="nil"/>
              <w:right w:val="nil"/>
            </w:tcBorders>
            <w:shd w:fill="auto" w:val="clear"/>
          </w:tcPr>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drawing>
                <wp:anchor behindDoc="0" distT="0" distB="0" distL="0" distR="0" simplePos="0" locked="0" layoutInCell="1" allowOverlap="1" relativeHeight="7">
                  <wp:simplePos x="0" y="0"/>
                  <wp:positionH relativeFrom="column">
                    <wp:posOffset>537210</wp:posOffset>
                  </wp:positionH>
                  <wp:positionV relativeFrom="paragraph">
                    <wp:posOffset>8255</wp:posOffset>
                  </wp:positionV>
                  <wp:extent cx="1075055" cy="1153795"/>
                  <wp:effectExtent l="0" t="0" r="0" b="0"/>
                  <wp:wrapSquare wrapText="largest"/>
                  <wp:docPr id="6" name="Bild4 K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Kopie 1" descr=""/>
                          <pic:cNvPicPr>
                            <a:picLocks noChangeAspect="1" noChangeArrowheads="1"/>
                          </pic:cNvPicPr>
                        </pic:nvPicPr>
                        <pic:blipFill>
                          <a:blip r:embed="rId5"/>
                          <a:stretch>
                            <a:fillRect/>
                          </a:stretch>
                        </pic:blipFill>
                        <pic:spPr bwMode="auto">
                          <a:xfrm>
                            <a:off x="0" y="0"/>
                            <a:ext cx="1075055" cy="1153795"/>
                          </a:xfrm>
                          <a:prstGeom prst="rect">
                            <a:avLst/>
                          </a:prstGeom>
                        </pic:spPr>
                      </pic:pic>
                    </a:graphicData>
                  </a:graphic>
                </wp:anchor>
              </w:drawing>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drawing>
                <wp:anchor behindDoc="0" distT="0" distB="0" distL="0" distR="0" simplePos="0" locked="0" layoutInCell="0" allowOverlap="1" relativeHeight="9">
                  <wp:simplePos x="0" y="0"/>
                  <wp:positionH relativeFrom="column">
                    <wp:posOffset>66675</wp:posOffset>
                  </wp:positionH>
                  <wp:positionV relativeFrom="paragraph">
                    <wp:posOffset>79375</wp:posOffset>
                  </wp:positionV>
                  <wp:extent cx="1929130" cy="641350"/>
                  <wp:effectExtent l="0" t="0" r="0" b="0"/>
                  <wp:wrapSquare wrapText="largest"/>
                  <wp:docPr id="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descr=""/>
                          <pic:cNvPicPr>
                            <a:picLocks noChangeAspect="1" noChangeArrowheads="1"/>
                          </pic:cNvPicPr>
                        </pic:nvPicPr>
                        <pic:blipFill>
                          <a:blip r:embed="rId6"/>
                          <a:stretch>
                            <a:fillRect/>
                          </a:stretch>
                        </pic:blipFill>
                        <pic:spPr bwMode="auto">
                          <a:xfrm>
                            <a:off x="0" y="0"/>
                            <a:ext cx="1929130" cy="641350"/>
                          </a:xfrm>
                          <a:prstGeom prst="rect">
                            <a:avLst/>
                          </a:prstGeom>
                        </pic:spPr>
                      </pic:pic>
                    </a:graphicData>
                  </a:graphic>
                </wp:anchor>
              </w:drawing>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drawing>
                <wp:anchor behindDoc="0" distT="0" distB="0" distL="0" distR="0" simplePos="0" locked="0" layoutInCell="1" allowOverlap="1" relativeHeight="8">
                  <wp:simplePos x="0" y="0"/>
                  <wp:positionH relativeFrom="column">
                    <wp:posOffset>93345</wp:posOffset>
                  </wp:positionH>
                  <wp:positionV relativeFrom="paragraph">
                    <wp:posOffset>99060</wp:posOffset>
                  </wp:positionV>
                  <wp:extent cx="1471295" cy="1471295"/>
                  <wp:effectExtent l="0" t="0" r="0" b="0"/>
                  <wp:wrapSquare wrapText="largest"/>
                  <wp:docPr id="8" name="Bild9 K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9 Kopie 1" descr=""/>
                          <pic:cNvPicPr>
                            <a:picLocks noChangeAspect="1" noChangeArrowheads="1"/>
                          </pic:cNvPicPr>
                        </pic:nvPicPr>
                        <pic:blipFill>
                          <a:blip r:embed="rId7"/>
                          <a:stretch>
                            <a:fillRect/>
                          </a:stretch>
                        </pic:blipFill>
                        <pic:spPr bwMode="auto">
                          <a:xfrm>
                            <a:off x="0" y="0"/>
                            <a:ext cx="1471295" cy="1471295"/>
                          </a:xfrm>
                          <a:prstGeom prst="rect">
                            <a:avLst/>
                          </a:prstGeom>
                        </pic:spPr>
                      </pic:pic>
                    </a:graphicData>
                  </a:graphic>
                </wp:anchor>
              </w:drawing>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tc>
        <w:tc>
          <w:tcPr>
            <w:tcW w:w="7377" w:type="dxa"/>
            <w:tcBorders>
              <w:top w:val="nil"/>
              <w:left w:val="nil"/>
              <w:right w:val="nil"/>
            </w:tcBorders>
            <w:shd w:fill="auto" w:val="clear"/>
          </w:tcPr>
          <w:p>
            <w:pPr>
              <w:pStyle w:val="Textkrper"/>
              <w:widowControl w:val="false"/>
              <w:spacing w:lineRule="auto" w:line="240" w:before="0" w:after="0"/>
              <w:rPr>
                <w:rStyle w:val="Internetverknpfung"/>
                <w:rFonts w:ascii="Arial;sans-serif" w:hAnsi="Arial;sans-serif" w:eastAsia="Times New Roman" w:cs="Times New Roman"/>
                <w:b/>
                <w:b/>
                <w:caps w:val="false"/>
                <w:smallCaps w:val="false"/>
                <w:color w:val="0098A1"/>
                <w:kern w:val="0"/>
                <w:sz w:val="24"/>
                <w:szCs w:val="24"/>
                <w:u w:val="none"/>
                <w:lang w:val="de-DE" w:eastAsia="de-DE" w:bidi="ar-SA"/>
              </w:rPr>
            </w:pPr>
            <w:r>
              <w:rPr>
                <w:rFonts w:eastAsia="Times New Roman" w:cs="Times New Roman" w:ascii="Arial;sans-serif" w:hAnsi="Arial;sans-serif"/>
                <w:b/>
                <w:caps w:val="false"/>
                <w:smallCaps w:val="false"/>
                <w:color w:val="0098A1"/>
                <w:kern w:val="0"/>
                <w:sz w:val="24"/>
                <w:szCs w:val="24"/>
                <w:u w:val="none"/>
                <w:lang w:val="de-DE" w:eastAsia="de-DE" w:bidi="ar-SA"/>
              </w:rPr>
            </w:r>
          </w:p>
          <w:p>
            <w:pPr>
              <w:pStyle w:val="Textkrper"/>
              <w:widowControl w:val="false"/>
              <w:spacing w:lineRule="auto" w:line="240" w:before="0" w:after="0"/>
              <w:rPr/>
            </w:pPr>
            <w:r>
              <w:rPr>
                <w:rStyle w:val="Internetverknpfung"/>
                <w:rFonts w:eastAsia="Times New Roman" w:cs="Times New Roman" w:ascii="Arial;sans-serif" w:hAnsi="Arial;sans-serif"/>
                <w:b/>
                <w:caps w:val="false"/>
                <w:smallCaps w:val="false"/>
                <w:color w:val="0098A1"/>
                <w:kern w:val="0"/>
                <w:sz w:val="24"/>
                <w:szCs w:val="24"/>
                <w:u w:val="none"/>
                <w:lang w:val="de-DE" w:eastAsia="de-DE" w:bidi="ar-SA"/>
              </w:rPr>
              <w:t>Aktive Gewaltfreiheit</w:t>
            </w:r>
          </w:p>
          <w:p>
            <w:pPr>
              <w:pStyle w:val="Berschrift1"/>
              <w:widowControl w:val="false"/>
              <w:spacing w:lineRule="auto" w:line="240"/>
              <w:rPr>
                <w:rStyle w:val="Internetverknpfung"/>
                <w:b w:val="false"/>
                <w:b w:val="false"/>
                <w:bCs w:val="false"/>
                <w:color w:val="000000"/>
                <w:u w:val="none"/>
              </w:rPr>
            </w:pPr>
            <w:r>
              <w:rPr>
                <w:b w:val="false"/>
                <w:bCs w:val="false"/>
                <w:color w:val="000000"/>
                <w:u w:val="none"/>
              </w:rPr>
            </w:r>
          </w:p>
          <w:p>
            <w:pPr>
              <w:pStyle w:val="Berschrift1"/>
              <w:widowControl w:val="false"/>
              <w:spacing w:lineRule="auto" w:line="240"/>
              <w:rPr/>
            </w:pPr>
            <w:r>
              <w:rPr>
                <w:rStyle w:val="Internetverknpfung"/>
                <w:rFonts w:eastAsia="Times New Roman" w:cs="Times New Roman" w:ascii="Arial;sans-serif" w:hAnsi="Arial;sans-serif"/>
                <w:b/>
                <w:bCs/>
                <w:i w:val="false"/>
                <w:caps w:val="false"/>
                <w:smallCaps w:val="false"/>
                <w:color w:val="000000"/>
                <w:spacing w:val="0"/>
                <w:kern w:val="0"/>
                <w:sz w:val="20"/>
                <w:szCs w:val="24"/>
                <w:u w:val="none"/>
                <w:lang w:val="de-DE" w:eastAsia="de-DE" w:bidi="ar-SA"/>
              </w:rPr>
              <w:t>Der Bundesvorstand von pax christi zeigt sich solidarisch mit Papst Franziskus.</w:t>
            </w:r>
          </w:p>
          <w:p>
            <w:pPr>
              <w:pStyle w:val="Normal"/>
              <w:widowControl w:val="false"/>
              <w:spacing w:lineRule="auto" w:line="240"/>
              <w:jc w:val="left"/>
              <w:rPr>
                <w:rStyle w:val="Internetverknpfung"/>
                <w:rFonts w:ascii="Arial;sans-serif" w:hAnsi="Arial;sans-serif" w:eastAsia="Times New Roman" w:cs="Times New Roman"/>
                <w:b w:val="false"/>
                <w:b w:val="false"/>
                <w:bCs w:val="false"/>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val="false"/>
                <w:bCs w:val="false"/>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pPr>
            <w:r>
              <w:rPr>
                <w:rStyle w:val="Internetverknpfung"/>
                <w:rFonts w:eastAsia="Times New Roman" w:cs="Times New Roman" w:ascii="Arial;sans-serif" w:hAnsi="Arial;sans-serif"/>
                <w:b w:val="false"/>
                <w:bCs w:val="false"/>
                <w:i w:val="false"/>
                <w:caps w:val="false"/>
                <w:smallCaps w:val="false"/>
                <w:color w:val="000000"/>
                <w:spacing w:val="0"/>
                <w:kern w:val="0"/>
                <w:sz w:val="20"/>
                <w:szCs w:val="24"/>
                <w:u w:val="none"/>
                <w:lang w:val="de-DE" w:eastAsia="de-DE" w:bidi="ar-SA"/>
              </w:rPr>
              <w:t>Der Wortlaut der Erklärung ist hier zu lesen:</w:t>
            </w:r>
          </w:p>
          <w:p>
            <w:pPr>
              <w:pStyle w:val="Normal"/>
              <w:widowControl w:val="false"/>
              <w:spacing w:lineRule="auto" w:line="240"/>
              <w:jc w:val="left"/>
              <w:rPr/>
            </w:pPr>
            <w:hyperlink r:id="rId8">
              <w:r>
                <w:rPr>
                  <w:rStyle w:val="Internetverknpfung"/>
                  <w:rFonts w:eastAsia="Times New Roman" w:cs="Times New Roman" w:ascii="Arial;sans-serif" w:hAnsi="Arial;sans-serif"/>
                  <w:b w:val="false"/>
                  <w:bCs w:val="false"/>
                  <w:i w:val="false"/>
                  <w:caps w:val="false"/>
                  <w:smallCaps w:val="false"/>
                  <w:color w:val="0000F9"/>
                  <w:spacing w:val="0"/>
                  <w:kern w:val="0"/>
                  <w:sz w:val="20"/>
                  <w:szCs w:val="24"/>
                  <w:u w:val="single"/>
                  <w:lang w:val="de-DE" w:eastAsia="de-DE" w:bidi="ar-SA"/>
                </w:rPr>
                <w:t>pax christi - Meldungen - pax christi solidarisch mit Papst Franziskus</w:t>
              </w:r>
            </w:hyperlink>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Style w:val="Internetverknpfung"/>
                <w:rFonts w:eastAsia="Times New Roman" w:cs="Times New Roman" w:ascii="Arial;sans-serif" w:hAnsi="Arial;sans-serif"/>
                <w:b/>
                <w:bCs/>
                <w:i w:val="false"/>
                <w:caps w:val="false"/>
                <w:smallCaps w:val="false"/>
                <w:color w:val="000000"/>
                <w:spacing w:val="0"/>
                <w:kern w:val="0"/>
                <w:sz w:val="20"/>
                <w:szCs w:val="24"/>
                <w:u w:val="none"/>
                <w:lang w:val="de-DE" w:eastAsia="de-DE" w:bidi="ar-SA"/>
              </w:rPr>
              <w:t>Besondere Empfehlung:</w:t>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Style w:val="Internetverknpfung"/>
                <w:rFonts w:eastAsia="Times New Roman" w:cs="Times New Roman" w:ascii="Arial;sans-serif" w:hAnsi="Arial;sans-serif"/>
                <w:b/>
                <w:bCs/>
                <w:i w:val="false"/>
                <w:caps w:val="false"/>
                <w:smallCaps w:val="false"/>
                <w:color w:val="000000"/>
                <w:spacing w:val="0"/>
                <w:kern w:val="0"/>
                <w:sz w:val="20"/>
                <w:szCs w:val="24"/>
                <w:u w:val="none"/>
                <w:lang w:val="de-DE" w:eastAsia="de-DE" w:bidi="ar-SA"/>
              </w:rPr>
              <w:t>Wochenende der Gewaltfreiheit  21. -23. Juni in Fulda</w:t>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Style w:val="Internetverknpfung"/>
                <w:rFonts w:eastAsia="Times New Roman" w:cs="Times New Roman" w:ascii="Arial;sans-serif" w:hAnsi="Arial;sans-serif"/>
                <w:b w:val="false"/>
                <w:bCs w:val="false"/>
                <w:i w:val="false"/>
                <w:caps w:val="false"/>
                <w:smallCaps w:val="false"/>
                <w:color w:val="000000"/>
                <w:spacing w:val="0"/>
                <w:kern w:val="0"/>
                <w:sz w:val="20"/>
                <w:szCs w:val="24"/>
                <w:u w:val="none"/>
                <w:lang w:val="de-DE" w:eastAsia="de-DE" w:bidi="ar-SA"/>
              </w:rPr>
              <w:t>Die pax christi Bundesebene lädt herzlich zu einem Wochenende, vorbereitet von der Kommission Aktive Gewaltfreiheit, ein. Als Referent*innen konnten Rainer Gertzen von gewaltfrei handeln und die Mitglieder des wissenschaftlichen Beirates von pax christi Prof. i.R. Hanne-Margret Birkenbach und Dr. Stefan Silber gewonnen werden.</w:t>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pPr>
            <w:hyperlink r:id="rId9">
              <w:r>
                <w:rPr>
                  <w:rStyle w:val="Internetverknpfung"/>
                  <w:rFonts w:eastAsia="Times New Roman" w:cs="Times New Roman" w:ascii="Arial;sans-serif" w:hAnsi="Arial;sans-serif"/>
                  <w:b w:val="false"/>
                  <w:bCs w:val="false"/>
                  <w:i w:val="false"/>
                  <w:caps w:val="false"/>
                  <w:smallCaps w:val="false"/>
                  <w:color w:val="0000F9"/>
                  <w:spacing w:val="0"/>
                  <w:kern w:val="0"/>
                  <w:sz w:val="20"/>
                  <w:szCs w:val="24"/>
                  <w:u w:val="single"/>
                  <w:lang w:val="de-DE" w:eastAsia="de-DE" w:bidi="ar-SA"/>
                </w:rPr>
                <w:t>pax christi - Termine - Wochenende der Gewaltfreiheit</w:t>
              </w:r>
            </w:hyperlink>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Style w:val="Internetverknpfung"/>
                <w:rFonts w:ascii="Arial;sans-serif" w:hAnsi="Arial;sans-serif" w:eastAsia="Times New Roman" w:cs="Times New Roman"/>
                <w:b/>
                <w:b/>
                <w:bCs/>
                <w:i w:val="false"/>
                <w:i w:val="false"/>
                <w:caps w:val="false"/>
                <w:smallCaps w:val="false"/>
                <w:color w:val="000000"/>
                <w:spacing w:val="0"/>
                <w:kern w:val="0"/>
                <w:sz w:val="20"/>
                <w:szCs w:val="24"/>
                <w:u w:val="none"/>
                <w:lang w:val="de-DE" w:eastAsia="de-DE" w:bidi="ar-SA"/>
              </w:rPr>
            </w:pPr>
            <w:r>
              <w:rPr>
                <w:rFonts w:eastAsia="Times New Roman" w:cs="Times New Roman" w:ascii="Arial;sans-serif" w:hAnsi="Arial;sans-serif"/>
                <w:b/>
                <w:bCs/>
                <w:i w:val="false"/>
                <w:caps w:val="false"/>
                <w:smallCaps w:val="false"/>
                <w:color w:val="000000"/>
                <w:spacing w:val="0"/>
                <w:kern w:val="0"/>
                <w:sz w:val="20"/>
                <w:szCs w:val="24"/>
                <w:u w:val="none"/>
                <w:lang w:val="de-DE" w:eastAsia="de-DE" w:bidi="ar-SA"/>
              </w:rPr>
            </w:r>
          </w:p>
          <w:p>
            <w:pPr>
              <w:pStyle w:val="Normal"/>
              <w:widowControl w:val="false"/>
              <w:spacing w:lineRule="auto" w:line="240"/>
              <w:jc w:val="left"/>
              <w:rPr>
                <w:rFonts w:ascii="Arial" w:hAnsi="Arial"/>
                <w:color w:val="000007"/>
                <w:sz w:val="20"/>
                <w:szCs w:val="20"/>
              </w:rPr>
            </w:pPr>
            <w:r>
              <w:rPr>
                <w:rFonts w:eastAsia="Times New Roman" w:cs="Times New Roman"/>
                <w:b/>
                <w:caps w:val="false"/>
                <w:smallCaps w:val="false"/>
                <w:color w:val="0098A1"/>
                <w:kern w:val="0"/>
                <w:sz w:val="24"/>
                <w:szCs w:val="24"/>
                <w:lang w:val="de-DE" w:eastAsia="de-DE" w:bidi="ar-SA"/>
              </w:rPr>
              <w:t>Friedensbewegung in unserer Region</w:t>
            </w:r>
          </w:p>
          <w:p>
            <w:pPr>
              <w:pStyle w:val="Normal"/>
              <w:widowControl w:val="false"/>
              <w:spacing w:lineRule="auto" w:line="240"/>
              <w:jc w:val="left"/>
              <w:rPr>
                <w:rFonts w:ascii="Arial" w:hAnsi="Arial"/>
                <w:color w:val="000007"/>
                <w:sz w:val="20"/>
                <w:szCs w:val="20"/>
              </w:rPr>
            </w:pPr>
            <w:r>
              <w:rPr>
                <w:color w:val="000007"/>
                <w:sz w:val="20"/>
                <w:szCs w:val="20"/>
              </w:rPr>
            </w:r>
          </w:p>
          <w:p>
            <w:pPr>
              <w:pStyle w:val="Berschrift3"/>
              <w:widowControl w:val="false"/>
              <w:spacing w:lineRule="auto" w:line="240" w:before="0" w:after="150"/>
              <w:ind w:left="0" w:right="0" w:hanging="0"/>
              <w:rPr>
                <w:rFonts w:ascii="Arial" w:hAnsi="Arial"/>
                <w:b/>
                <w:b/>
                <w:color w:val="333333"/>
                <w:sz w:val="20"/>
                <w:szCs w:val="20"/>
              </w:rPr>
            </w:pPr>
            <w:r>
              <w:rPr>
                <w:rFonts w:eastAsia="Times New Roman" w:cs="Times New Roman" w:ascii="Arial" w:hAnsi="Arial"/>
                <w:b/>
                <w:i w:val="false"/>
                <w:caps w:val="false"/>
                <w:smallCaps w:val="false"/>
                <w:color w:val="333333"/>
                <w:spacing w:val="0"/>
                <w:kern w:val="0"/>
                <w:sz w:val="20"/>
                <w:szCs w:val="20"/>
                <w:lang w:val="de-DE" w:eastAsia="de-DE" w:bidi="ar-SA"/>
              </w:rPr>
              <w:t>Ostermarsch 2024 – Ostern für den Frieden:</w:t>
            </w:r>
          </w:p>
          <w:p>
            <w:pPr>
              <w:pStyle w:val="Berschrift3"/>
              <w:widowControl w:val="false"/>
              <w:spacing w:lineRule="auto" w:line="240" w:before="0" w:after="150"/>
              <w:ind w:left="0" w:right="0" w:hanging="0"/>
              <w:rPr>
                <w:rFonts w:ascii="Arial" w:hAnsi="Arial"/>
                <w:b/>
                <w:b/>
                <w:color w:val="333333"/>
                <w:sz w:val="20"/>
                <w:szCs w:val="20"/>
              </w:rPr>
            </w:pPr>
            <w:r>
              <w:rPr>
                <w:rFonts w:ascii="Arial" w:hAnsi="Arial"/>
                <w:b/>
                <w:i w:val="false"/>
                <w:caps w:val="false"/>
                <w:smallCaps w:val="false"/>
                <w:color w:val="333333"/>
                <w:spacing w:val="0"/>
                <w:sz w:val="20"/>
                <w:szCs w:val="20"/>
              </w:rPr>
              <w:t>Gegen die atomare Bedrohung gemeinsam vorgehen!</w:t>
              <w:br/>
              <w:t>Die Kriege beenden, die Aufrüstung stoppen!</w:t>
              <w:br/>
              <w:t>Friedensfähigkeit statt Kriegstüchtigkeit!</w:t>
            </w:r>
          </w:p>
          <w:p>
            <w:pPr>
              <w:pStyle w:val="Textkrper"/>
              <w:widowControl w:val="false"/>
              <w:spacing w:lineRule="auto" w:line="240" w:before="0" w:after="105"/>
              <w:ind w:left="0" w:right="0" w:hanging="0"/>
              <w:rPr>
                <w:rFonts w:ascii="Arial" w:hAnsi="Arial"/>
                <w:caps w:val="false"/>
                <w:smallCaps w:val="false"/>
                <w:color w:val="222222"/>
                <w:spacing w:val="0"/>
                <w:sz w:val="20"/>
                <w:szCs w:val="20"/>
              </w:rPr>
            </w:pPr>
            <w:r>
              <w:rPr>
                <w:b w:val="false"/>
                <w:i w:val="false"/>
                <w:caps w:val="false"/>
                <w:smallCaps w:val="false"/>
                <w:color w:val="222222"/>
                <w:spacing w:val="0"/>
                <w:sz w:val="20"/>
                <w:szCs w:val="20"/>
              </w:rPr>
              <w:t>Unter diesem Motto findet der Ostermarsch Rhein Ruhr in diesem Jahr statt.</w:t>
            </w:r>
          </w:p>
          <w:p>
            <w:pPr>
              <w:pStyle w:val="Textkrper"/>
              <w:widowControl w:val="false"/>
              <w:spacing w:lineRule="auto" w:line="240" w:before="0" w:after="105"/>
              <w:ind w:left="0" w:right="0" w:hanging="0"/>
              <w:rPr>
                <w:rFonts w:ascii="Arial" w:hAnsi="Arial"/>
                <w:caps w:val="false"/>
                <w:smallCaps w:val="false"/>
                <w:color w:val="222222"/>
                <w:spacing w:val="0"/>
                <w:sz w:val="20"/>
                <w:szCs w:val="20"/>
              </w:rPr>
            </w:pPr>
            <w:r>
              <w:rPr>
                <w:b w:val="false"/>
                <w:i w:val="false"/>
                <w:caps w:val="false"/>
                <w:smallCaps w:val="false"/>
                <w:color w:val="222222"/>
                <w:spacing w:val="0"/>
                <w:sz w:val="20"/>
                <w:szCs w:val="20"/>
              </w:rPr>
              <w:t xml:space="preserve">Hier der Link zum Flyer: </w:t>
            </w:r>
            <w:hyperlink r:id="rId10">
              <w:r>
                <w:rPr>
                  <w:rStyle w:val="Internetverknpfung"/>
                  <w:b w:val="false"/>
                  <w:i w:val="false"/>
                  <w:caps w:val="false"/>
                  <w:smallCaps w:val="false"/>
                  <w:color w:val="0000F9"/>
                  <w:spacing w:val="0"/>
                  <w:sz w:val="20"/>
                  <w:szCs w:val="20"/>
                </w:rPr>
                <w:t>OM24_Flyer_Web.pdf (ostermarsch-ruhr.de)</w:t>
              </w:r>
            </w:hyperlink>
          </w:p>
          <w:p>
            <w:pPr>
              <w:pStyle w:val="Textkrper"/>
              <w:widowControl w:val="false"/>
              <w:spacing w:lineRule="auto" w:line="240" w:before="0" w:after="105"/>
              <w:ind w:left="0" w:right="0" w:hanging="0"/>
              <w:rPr>
                <w:b w:val="false"/>
                <w:b w:val="false"/>
                <w:i w:val="false"/>
                <w:i w:val="false"/>
              </w:rPr>
            </w:pPr>
            <w:r>
              <w:rPr>
                <w:b w:val="false"/>
                <w:i w:val="false"/>
              </w:rPr>
            </w:r>
          </w:p>
          <w:p>
            <w:pPr>
              <w:pStyle w:val="Normal"/>
              <w:widowControl w:val="false"/>
              <w:spacing w:lineRule="auto" w:line="240" w:before="0" w:after="0"/>
              <w:jc w:val="left"/>
              <w:rPr/>
            </w:pPr>
            <w:r>
              <w:rPr>
                <w:rStyle w:val="Internetverknpfung"/>
                <w:rFonts w:cs="Arial;Helvetica"/>
                <w:b/>
                <w:bCs/>
                <w:i w:val="false"/>
                <w:iCs w:val="false"/>
                <w:color w:val="050505"/>
                <w:sz w:val="20"/>
                <w:szCs w:val="20"/>
                <w:u w:val="none"/>
              </w:rPr>
              <w:t xml:space="preserve">Der pax christi Vorstand im Bistum </w:t>
            </w:r>
            <w:r>
              <w:rPr>
                <w:rStyle w:val="Internetverknpfung"/>
                <w:rFonts w:cs="Arial;Helvetica"/>
                <w:b/>
                <w:bCs/>
                <w:i w:val="false"/>
                <w:iCs w:val="false"/>
                <w:color w:val="050505"/>
                <w:sz w:val="20"/>
                <w:szCs w:val="20"/>
                <w:u w:val="none"/>
              </w:rPr>
              <w:t>lädt</w:t>
            </w:r>
            <w:r>
              <w:rPr>
                <w:rStyle w:val="Internetverknpfung"/>
                <w:rFonts w:cs="Arial;Helvetica"/>
                <w:b/>
                <w:bCs/>
                <w:i w:val="false"/>
                <w:iCs w:val="false"/>
                <w:color w:val="050505"/>
                <w:sz w:val="20"/>
                <w:szCs w:val="20"/>
                <w:u w:val="none"/>
              </w:rPr>
              <w:t xml:space="preserve"> die Mitglieder </w:t>
            </w:r>
            <w:r>
              <w:rPr>
                <w:rStyle w:val="Internetverknpfung"/>
                <w:rFonts w:cs="Arial;Helvetica"/>
                <w:b/>
                <w:bCs/>
                <w:i w:val="false"/>
                <w:iCs w:val="false"/>
                <w:color w:val="050505"/>
                <w:sz w:val="20"/>
                <w:szCs w:val="20"/>
                <w:u w:val="none"/>
              </w:rPr>
              <w:t xml:space="preserve">ein </w:t>
            </w:r>
            <w:r>
              <w:rPr>
                <w:rStyle w:val="Internetverknpfung"/>
                <w:rFonts w:cs="Arial;Helvetica"/>
                <w:b/>
                <w:bCs/>
                <w:i w:val="false"/>
                <w:iCs w:val="false"/>
                <w:color w:val="050505"/>
                <w:sz w:val="20"/>
                <w:szCs w:val="20"/>
                <w:u w:val="none"/>
              </w:rPr>
              <w:t>am Ostermontag um 13:30 Uhr nach Dortmund-Dorstfeld zum Wilhelmplatz zu kommen. Wir werden dann gemeinsam an der Eröffnung, der Demonstration und dem Abschluss auf dem Hansaplatz teilnehmen.</w:t>
            </w:r>
          </w:p>
          <w:p>
            <w:pPr>
              <w:pStyle w:val="Western"/>
              <w:widowControl w:val="false"/>
              <w:spacing w:lineRule="auto" w:line="240" w:before="120" w:after="0"/>
              <w:rPr>
                <w:rFonts w:ascii="Arial" w:hAnsi="Arial"/>
                <w:b w:val="false"/>
                <w:b w:val="false"/>
                <w:bCs w:val="false"/>
                <w:i w:val="false"/>
                <w:i w:val="false"/>
                <w:iCs w:val="false"/>
                <w:color w:val="050505"/>
                <w:sz w:val="20"/>
                <w:szCs w:val="20"/>
                <w:u w:val="none"/>
              </w:rPr>
            </w:pPr>
            <w:r>
              <w:rPr>
                <w:rFonts w:ascii="Arial" w:hAnsi="Arial"/>
                <w:b w:val="false"/>
                <w:bCs w:val="false"/>
                <w:i w:val="false"/>
                <w:iCs w:val="false"/>
                <w:color w:val="050505"/>
                <w:sz w:val="20"/>
                <w:szCs w:val="20"/>
                <w:u w:val="none"/>
              </w:rPr>
            </w:r>
          </w:p>
          <w:p>
            <w:pPr>
              <w:pStyle w:val="Western"/>
              <w:widowControl w:val="false"/>
              <w:spacing w:lineRule="auto" w:line="240" w:before="120" w:after="0"/>
              <w:rPr>
                <w:rFonts w:ascii="Arial" w:hAnsi="Arial"/>
                <w:b w:val="false"/>
                <w:b w:val="false"/>
                <w:bCs w:val="false"/>
                <w:i w:val="false"/>
                <w:i w:val="false"/>
                <w:iCs w:val="false"/>
                <w:color w:val="050505"/>
                <w:sz w:val="20"/>
                <w:szCs w:val="20"/>
                <w:u w:val="none"/>
              </w:rPr>
            </w:pPr>
            <w:r>
              <w:rPr>
                <w:rFonts w:ascii="Arial" w:hAnsi="Arial"/>
                <w:b w:val="false"/>
                <w:bCs w:val="false"/>
                <w:i w:val="false"/>
                <w:iCs w:val="false"/>
                <w:color w:val="050505"/>
                <w:sz w:val="20"/>
                <w:szCs w:val="20"/>
                <w:u w:val="none"/>
              </w:rPr>
              <w:t>Herzliche Einladung zum nächsten Termin des Essener Friedensforums.</w:t>
            </w:r>
          </w:p>
          <w:p>
            <w:pPr>
              <w:pStyle w:val="Textkrper"/>
              <w:widowControl w:val="false"/>
              <w:spacing w:before="0" w:after="0"/>
              <w:ind w:left="0" w:right="0" w:hanging="0"/>
              <w:rPr/>
            </w:pPr>
            <w:r>
              <w:rPr>
                <w:rStyle w:val="Strong"/>
                <w:b/>
                <w:i w:val="false"/>
                <w:caps w:val="false"/>
                <w:smallCaps w:val="false"/>
                <w:color w:val="050505"/>
                <w:spacing w:val="0"/>
                <w:sz w:val="20"/>
                <w:szCs w:val="20"/>
              </w:rPr>
              <w:t>Die nächste Veranstaltung in Kooperation mit der VHS Essen findet am 17.4.24, 19 – 21 Uhr im großen Saal statt.</w:t>
            </w:r>
          </w:p>
          <w:p>
            <w:pPr>
              <w:pStyle w:val="Textkrper"/>
              <w:widowControl w:val="false"/>
              <w:spacing w:before="0" w:after="0"/>
              <w:ind w:left="0" w:right="0" w:hanging="0"/>
              <w:rPr>
                <w:rStyle w:val="Strong"/>
                <w:rFonts w:ascii="Arial" w:hAnsi="Arial"/>
                <w:b/>
                <w:b/>
                <w:caps w:val="false"/>
                <w:smallCaps w:val="false"/>
                <w:spacing w:val="0"/>
              </w:rPr>
            </w:pPr>
            <w:r>
              <w:rPr>
                <w:b/>
                <w:caps w:val="false"/>
                <w:smallCaps w:val="false"/>
                <w:spacing w:val="0"/>
              </w:rPr>
            </w:r>
          </w:p>
          <w:p>
            <w:pPr>
              <w:pStyle w:val="Textkrper"/>
              <w:widowControl w:val="false"/>
              <w:spacing w:before="0" w:after="0"/>
              <w:ind w:left="0" w:right="0" w:hanging="0"/>
              <w:rPr/>
            </w:pPr>
            <w:r>
              <w:rPr>
                <w:rStyle w:val="Strong"/>
                <w:b/>
                <w:caps w:val="false"/>
                <w:smallCaps w:val="false"/>
                <w:spacing w:val="0"/>
              </w:rPr>
              <w:t>Nach dem Ukrainekrieg: welche Weltordnung, welche Werte und welche Sicherheit?</w:t>
            </w:r>
            <w:r>
              <w:rPr>
                <w:caps w:val="false"/>
                <w:smallCaps w:val="false"/>
                <w:spacing w:val="0"/>
              </w:rPr>
              <w:br/>
              <w:t>Welche Weltordnung auf Basis welcher Regeln wollen wir: eine globale bipolare Konfrontation zwischen westlichen Demokratien und der Allianz der Diktaturen China und Russland, oder eine multipolare Ordnung, deren Akteure bei der Bewältigung der Klimaerwärmung, des Hungers und anderer globaler Herausforderungen kooperieren? Welche Sicherheit verspricht die “Nationale Strategie” der Bundesregierung den Menschen in Deutschland und weltweit?</w:t>
              <w:br/>
            </w:r>
          </w:p>
          <w:p>
            <w:pPr>
              <w:pStyle w:val="Textkrper"/>
              <w:widowControl w:val="false"/>
              <w:spacing w:before="0" w:after="0"/>
              <w:ind w:left="0" w:right="0" w:hanging="0"/>
              <w:rPr/>
            </w:pPr>
            <w:r>
              <w:rPr>
                <w:caps w:val="false"/>
                <w:smallCaps w:val="false"/>
                <w:spacing w:val="0"/>
              </w:rPr>
              <w:t xml:space="preserve">Der Referent </w:t>
            </w:r>
            <w:r>
              <w:rPr>
                <w:rStyle w:val="Strong"/>
                <w:b/>
                <w:caps w:val="false"/>
                <w:smallCaps w:val="false"/>
                <w:spacing w:val="0"/>
              </w:rPr>
              <w:t xml:space="preserve">Andreas Zumach </w:t>
            </w:r>
            <w:r>
              <w:rPr>
                <w:caps w:val="false"/>
                <w:smallCaps w:val="false"/>
                <w:spacing w:val="0"/>
              </w:rPr>
              <w:t>ist freischaffender Journalist und Experte für Sicherheitspolitik, Rüstungskontrolle, Völkerrecht und Menschenrechte.</w:t>
            </w:r>
          </w:p>
          <w:p>
            <w:pPr>
              <w:pStyle w:val="Western"/>
              <w:widowControl w:val="false"/>
              <w:spacing w:lineRule="auto" w:line="240" w:before="120" w:after="0"/>
              <w:rPr>
                <w:rFonts w:ascii="Arial" w:hAnsi="Arial"/>
                <w:b w:val="false"/>
                <w:b w:val="false"/>
                <w:bCs w:val="false"/>
                <w:i w:val="false"/>
                <w:i w:val="false"/>
                <w:iCs w:val="false"/>
                <w:color w:val="050505"/>
                <w:sz w:val="20"/>
                <w:szCs w:val="20"/>
                <w:u w:val="none"/>
              </w:rPr>
            </w:pPr>
            <w:r>
              <w:rPr>
                <w:rFonts w:ascii="Arial" w:hAnsi="Arial"/>
                <w:b w:val="false"/>
                <w:bCs w:val="false"/>
                <w:i w:val="false"/>
                <w:iCs w:val="false"/>
                <w:color w:val="050505"/>
                <w:sz w:val="20"/>
                <w:szCs w:val="20"/>
                <w:u w:val="none"/>
              </w:rPr>
            </w:r>
          </w:p>
        </w:tc>
      </w:tr>
      <w:tr>
        <w:trPr/>
        <w:tc>
          <w:tcPr>
            <w:tcW w:w="3254" w:type="dxa"/>
            <w:tcBorders>
              <w:left w:val="nil"/>
              <w:bottom w:val="nil"/>
              <w:right w:val="nil"/>
            </w:tcBorders>
            <w:shd w:fill="auto" w:val="clear"/>
          </w:tcPr>
          <w:p>
            <w:pPr>
              <w:pStyle w:val="Berschrift1"/>
              <w:widowControl w:val="false"/>
              <w:spacing w:lineRule="auto" w:line="240" w:before="0" w:after="120"/>
              <w:rPr>
                <w:color w:val="0098A1"/>
              </w:rPr>
            </w:pPr>
            <w:r>
              <w:rPr>
                <w:b/>
                <w:caps w:val="false"/>
                <w:smallCaps w:val="false"/>
                <w:color w:val="0098A1"/>
                <w:sz w:val="24"/>
              </w:rPr>
              <w:t>Termine und Veranstaltungen</w:t>
            </w:r>
          </w:p>
        </w:tc>
        <w:tc>
          <w:tcPr>
            <w:tcW w:w="7377" w:type="dxa"/>
            <w:tcBorders>
              <w:left w:val="nil"/>
              <w:bottom w:val="nil"/>
              <w:right w:val="nil"/>
            </w:tcBorders>
            <w:shd w:fill="auto" w:val="clear"/>
          </w:tcPr>
          <w:p>
            <w:pPr>
              <w:pStyle w:val="Normal"/>
              <w:widowControl w:val="false"/>
              <w:spacing w:before="0" w:after="120"/>
              <w:jc w:val="left"/>
              <w:rPr/>
            </w:pPr>
            <w:r>
              <w:rPr/>
            </w:r>
          </w:p>
        </w:tc>
      </w:tr>
      <w:tr>
        <w:trPr>
          <w:trHeight w:val="4261" w:hRule="atLeast"/>
        </w:trPr>
        <w:tc>
          <w:tcPr>
            <w:tcW w:w="3254" w:type="dxa"/>
            <w:tcBorders>
              <w:top w:val="nil"/>
              <w:left w:val="nil"/>
              <w:right w:val="nil"/>
            </w:tcBorders>
            <w:shd w:fill="auto" w:val="clear"/>
          </w:tcPr>
          <w:p>
            <w:pPr>
              <w:pStyle w:val="Normal"/>
              <w:widowControl w:val="false"/>
              <w:spacing w:before="0" w:after="0"/>
              <w:jc w:val="left"/>
              <w:rPr/>
            </w:pPr>
            <w:r>
              <w:rPr/>
            </w:r>
          </w:p>
        </w:tc>
        <w:tc>
          <w:tcPr>
            <w:tcW w:w="7377" w:type="dxa"/>
            <w:tcBorders>
              <w:top w:val="nil"/>
              <w:left w:val="nil"/>
              <w:right w:val="nil"/>
            </w:tcBorders>
            <w:shd w:fill="auto" w:val="clear"/>
          </w:tcPr>
          <w:p>
            <w:pPr>
              <w:pStyle w:val="Normal"/>
              <w:widowControl w:val="false"/>
              <w:spacing w:lineRule="auto" w:line="240" w:before="0" w:after="6"/>
              <w:jc w:val="left"/>
              <w:rPr>
                <w:b w:val="false"/>
                <w:b w:val="false"/>
                <w:bCs w:val="false"/>
              </w:rPr>
            </w:pPr>
            <w:r>
              <w:rPr>
                <w:b w:val="false"/>
                <w:bCs w:val="false"/>
              </w:rPr>
              <w:t xml:space="preserve">Herzliche Einladung zu unser nächsten Diözesanversammlung am </w:t>
            </w:r>
            <w:r>
              <w:rPr>
                <w:b/>
                <w:bCs/>
              </w:rPr>
              <w:t>21.04.2024</w:t>
            </w:r>
            <w:r>
              <w:rPr>
                <w:b w:val="false"/>
                <w:bCs w:val="false"/>
              </w:rPr>
              <w:t xml:space="preserve"> in Bochum-Linden. Wir haben den geistlichen Beirat der pax christi Bewegung auf Bundesebene Klaus Hagedorn zum Thema: „Aktive Gewaltfreiheit als spirituelle Haltung“ eingeladen.</w:t>
            </w:r>
          </w:p>
          <w:p>
            <w:pPr>
              <w:pStyle w:val="Normal"/>
              <w:widowControl w:val="false"/>
              <w:spacing w:lineRule="auto" w:line="240" w:before="0" w:after="6"/>
              <w:jc w:val="left"/>
              <w:rPr>
                <w:b w:val="false"/>
                <w:b w:val="false"/>
                <w:bCs w:val="false"/>
              </w:rPr>
            </w:pPr>
            <w:hyperlink r:id="rId11">
              <w:r>
                <w:rPr>
                  <w:rStyle w:val="Internetverknpfung"/>
                  <w:rFonts w:eastAsia="Times New Roman" w:cs="Times New Roman"/>
                  <w:b w:val="false"/>
                  <w:bCs w:val="false"/>
                  <w:caps w:val="false"/>
                  <w:smallCaps w:val="false"/>
                  <w:kern w:val="0"/>
                  <w:sz w:val="20"/>
                  <w:szCs w:val="20"/>
                  <w:lang w:val="de-DE" w:eastAsia="de-DE" w:bidi="ar-SA"/>
                </w:rPr>
                <w:t>pax christi - Termine - pax christi Diözesanversammlung Essen 2024</w:t>
              </w:r>
            </w:hyperlink>
          </w:p>
          <w:p>
            <w:pPr>
              <w:pStyle w:val="Normal"/>
              <w:widowControl w:val="false"/>
              <w:spacing w:lineRule="auto" w:line="240" w:before="0" w:after="6"/>
              <w:jc w:val="left"/>
              <w:rPr>
                <w:b w:val="false"/>
                <w:b w:val="false"/>
                <w:bCs w:val="false"/>
              </w:rPr>
            </w:pPr>
            <w:r>
              <w:rPr>
                <w:b w:val="false"/>
                <w:bCs w:val="false"/>
              </w:rPr>
            </w:r>
          </w:p>
          <w:p>
            <w:pPr>
              <w:pStyle w:val="Normal"/>
              <w:widowControl w:val="false"/>
              <w:spacing w:lineRule="auto" w:line="240" w:before="0" w:after="6"/>
              <w:jc w:val="left"/>
              <w:rPr/>
            </w:pPr>
            <w:r>
              <w:rPr>
                <w:rStyle w:val="Internetverknpfung"/>
                <w:rFonts w:eastAsia="Times New Roman" w:cs="Times New Roman"/>
                <w:b w:val="false"/>
                <w:bCs w:val="false"/>
                <w:caps w:val="false"/>
                <w:smallCaps w:val="false"/>
                <w:color w:val="050505"/>
                <w:kern w:val="0"/>
                <w:sz w:val="20"/>
                <w:szCs w:val="20"/>
                <w:u w:val="none"/>
                <w:lang w:val="de-DE" w:eastAsia="de-DE" w:bidi="ar-SA"/>
              </w:rPr>
              <w:t>Im Anschluss besteht die Möglichkeit eine Friedensandacht der Gemeinde in Bochum-Linden zu besuchen.</w:t>
            </w:r>
          </w:p>
          <w:p>
            <w:pPr>
              <w:pStyle w:val="Normal"/>
              <w:widowControl w:val="false"/>
              <w:spacing w:lineRule="auto" w:line="240" w:before="0" w:after="6"/>
              <w:jc w:val="left"/>
              <w:rPr>
                <w:b w:val="false"/>
                <w:b w:val="false"/>
                <w:bCs w:val="false"/>
              </w:rPr>
            </w:pPr>
            <w:hyperlink r:id="rId12">
              <w:r>
                <w:rPr>
                  <w:rStyle w:val="Internetverknpfung"/>
                  <w:rFonts w:eastAsia="Times New Roman" w:cs="Times New Roman"/>
                  <w:b w:val="false"/>
                  <w:bCs w:val="false"/>
                  <w:caps w:val="false"/>
                  <w:smallCaps w:val="false"/>
                  <w:kern w:val="0"/>
                  <w:sz w:val="20"/>
                  <w:szCs w:val="20"/>
                  <w:lang w:val="de-DE" w:eastAsia="de-DE" w:bidi="ar-SA"/>
                </w:rPr>
                <w:t>Für den Frieden in der Welt ǀ Liebfrauen Bochum-Linden (psfb.de)</w:t>
              </w:r>
            </w:hyperlink>
          </w:p>
          <w:p>
            <w:pPr>
              <w:pStyle w:val="Normal"/>
              <w:widowControl w:val="false"/>
              <w:spacing w:lineRule="auto" w:line="240" w:before="0" w:after="6"/>
              <w:jc w:val="left"/>
              <w:rPr>
                <w:b/>
                <w:b/>
                <w:bCs/>
              </w:rPr>
            </w:pPr>
            <w:r>
              <w:rPr>
                <w:b/>
                <w:bCs/>
              </w:rPr>
            </w:r>
          </w:p>
          <w:p>
            <w:pPr>
              <w:pStyle w:val="Western"/>
              <w:widowControl w:val="false"/>
              <w:spacing w:lineRule="auto" w:line="240" w:before="120" w:after="0"/>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Bitte vormerken:</w:t>
            </w:r>
          </w:p>
          <w:p>
            <w:pPr>
              <w:pStyle w:val="Western"/>
              <w:widowControl w:val="false"/>
              <w:spacing w:lineRule="auto" w:line="240" w:before="120" w:after="0"/>
              <w:rPr/>
            </w:pPr>
            <w:r>
              <w:rPr>
                <w:rFonts w:ascii="Arial" w:hAnsi="Arial"/>
                <w:b w:val="false"/>
                <w:bCs w:val="false"/>
                <w:i w:val="false"/>
                <w:iCs w:val="false"/>
                <w:sz w:val="20"/>
                <w:szCs w:val="20"/>
              </w:rPr>
              <w:t xml:space="preserve">Am </w:t>
            </w:r>
            <w:r>
              <w:rPr>
                <w:rFonts w:ascii="Arial" w:hAnsi="Arial"/>
                <w:b/>
                <w:bCs/>
                <w:i w:val="false"/>
                <w:iCs w:val="false"/>
                <w:sz w:val="20"/>
                <w:szCs w:val="20"/>
              </w:rPr>
              <w:t>25.05.24</w:t>
            </w:r>
            <w:r>
              <w:rPr>
                <w:rFonts w:ascii="Arial" w:hAnsi="Arial"/>
                <w:b w:val="false"/>
                <w:bCs w:val="false"/>
                <w:i w:val="false"/>
                <w:iCs w:val="false"/>
                <w:sz w:val="20"/>
                <w:szCs w:val="20"/>
              </w:rPr>
              <w:t xml:space="preserve"> findet der 7.kirchliche Aktionstag gegen Atomwaffen in Büchel statt. Es predigt der Friedensbeauftragte des Rates der Evangelischen Kirche in Deutschland (EKD). Landesbischof Friedrich Kramer.</w:t>
            </w:r>
          </w:p>
          <w:p>
            <w:pPr>
              <w:pStyle w:val="Western"/>
              <w:widowControl w:val="false"/>
              <w:spacing w:lineRule="auto" w:line="240" w:before="120" w:after="0"/>
              <w:rPr>
                <w:rFonts w:ascii="Arial" w:hAnsi="Arial"/>
                <w:b w:val="false"/>
                <w:b w:val="false"/>
                <w:bCs w:val="false"/>
                <w:i w:val="false"/>
                <w:i w:val="false"/>
                <w:iCs w:val="false"/>
                <w:sz w:val="20"/>
                <w:szCs w:val="20"/>
              </w:rPr>
            </w:pPr>
            <w:hyperlink r:id="rId13">
              <w:r>
                <w:rPr>
                  <w:rStyle w:val="Internetverknpfung"/>
                  <w:rFonts w:ascii="Arial" w:hAnsi="Arial"/>
                  <w:b w:val="false"/>
                  <w:bCs w:val="false"/>
                  <w:i w:val="false"/>
                  <w:iCs w:val="false"/>
                  <w:sz w:val="20"/>
                  <w:szCs w:val="20"/>
                </w:rPr>
                <w:t>Ökumenischer Pilgerweg der Gerechtigkeit und des Friedens – Pilgerweg und Aktionstag am Atombombenstandort Büchel (wordpress.com)</w:t>
              </w:r>
            </w:hyperlink>
          </w:p>
          <w:p>
            <w:pPr>
              <w:pStyle w:val="Normal"/>
              <w:widowControl w:val="false"/>
              <w:spacing w:lineRule="auto" w:line="240" w:before="0" w:after="6"/>
              <w:jc w:val="left"/>
              <w:rPr>
                <w:b w:val="false"/>
                <w:b w:val="false"/>
                <w:bCs w:val="false"/>
              </w:rPr>
            </w:pPr>
            <w:r>
              <w:rPr>
                <w:b w:val="false"/>
                <w:bCs w:val="false"/>
              </w:rPr>
            </w:r>
          </w:p>
          <w:p>
            <w:pPr>
              <w:pStyle w:val="Normal"/>
              <w:widowControl w:val="false"/>
              <w:spacing w:lineRule="auto" w:line="240" w:before="0" w:after="6"/>
              <w:jc w:val="left"/>
              <w:rPr>
                <w:b w:val="false"/>
                <w:b w:val="false"/>
                <w:bCs w:val="false"/>
              </w:rPr>
            </w:pPr>
            <w:r>
              <w:rPr>
                <w:rFonts w:eastAsia="Times New Roman" w:cs="Times New Roman"/>
                <w:b w:val="false"/>
                <w:bCs w:val="false"/>
                <w:caps w:val="false"/>
                <w:smallCaps w:val="false"/>
                <w:color w:val="050505"/>
                <w:kern w:val="0"/>
                <w:sz w:val="20"/>
                <w:szCs w:val="20"/>
                <w:lang w:val="de-DE" w:eastAsia="de-DE" w:bidi="ar-SA"/>
              </w:rPr>
              <w:t>Der nächste Frieden(s)gestalten Gottesdienst findet am</w:t>
            </w:r>
          </w:p>
          <w:p>
            <w:pPr>
              <w:pStyle w:val="Normal"/>
              <w:widowControl w:val="false"/>
              <w:spacing w:lineRule="auto" w:line="240" w:before="0" w:after="6"/>
              <w:jc w:val="left"/>
              <w:rPr>
                <w:b w:val="false"/>
                <w:b w:val="false"/>
                <w:bCs w:val="false"/>
              </w:rPr>
            </w:pPr>
            <w:r>
              <w:rPr>
                <w:rFonts w:eastAsia="Times New Roman" w:cs="Times New Roman"/>
                <w:b/>
                <w:bCs/>
                <w:i w:val="false"/>
                <w:iCs w:val="false"/>
                <w:caps w:val="false"/>
                <w:smallCaps w:val="false"/>
                <w:color w:val="050505"/>
                <w:kern w:val="0"/>
                <w:sz w:val="20"/>
                <w:szCs w:val="20"/>
                <w:lang w:val="de-DE" w:eastAsia="de-DE" w:bidi="ar-SA"/>
              </w:rPr>
              <w:t>08.06.2024,18:00 Uhr</w:t>
            </w:r>
            <w:r>
              <w:rPr>
                <w:rFonts w:eastAsia="Times New Roman" w:cs="Times New Roman"/>
                <w:b w:val="false"/>
                <w:bCs w:val="false"/>
                <w:i w:val="false"/>
                <w:iCs w:val="false"/>
                <w:caps w:val="false"/>
                <w:smallCaps w:val="false"/>
                <w:color w:val="050505"/>
                <w:kern w:val="0"/>
                <w:sz w:val="20"/>
                <w:szCs w:val="20"/>
                <w:lang w:val="de-DE" w:eastAsia="de-DE" w:bidi="ar-SA"/>
              </w:rPr>
              <w:t xml:space="preserve"> </w:t>
            </w:r>
            <w:r>
              <w:rPr>
                <w:rFonts w:eastAsia="Times New Roman" w:cs="Times New Roman" w:ascii="ArialMT" w:hAnsi="ArialMT"/>
                <w:b w:val="false"/>
                <w:bCs w:val="false"/>
                <w:i w:val="false"/>
                <w:iCs w:val="false"/>
                <w:caps w:val="false"/>
                <w:smallCaps w:val="false"/>
                <w:color w:val="050505"/>
                <w:kern w:val="0"/>
                <w:sz w:val="20"/>
                <w:szCs w:val="20"/>
                <w:lang w:val="de-DE" w:eastAsia="de-DE" w:bidi="ar-SA"/>
              </w:rPr>
              <w:t xml:space="preserve">in Bochum </w:t>
            </w:r>
            <w:r>
              <w:rPr>
                <w:rFonts w:eastAsia="Times New Roman" w:cs="Times New Roman"/>
                <w:b w:val="false"/>
                <w:bCs w:val="false"/>
                <w:i w:val="false"/>
                <w:iCs w:val="false"/>
                <w:caps w:val="false"/>
                <w:smallCaps w:val="false"/>
                <w:color w:val="050505"/>
                <w:kern w:val="0"/>
                <w:sz w:val="20"/>
                <w:szCs w:val="20"/>
                <w:lang w:val="de-DE" w:eastAsia="de-DE" w:bidi="ar-SA"/>
              </w:rPr>
              <w:t>statt.</w:t>
            </w:r>
          </w:p>
          <w:p>
            <w:pPr>
              <w:pStyle w:val="Normal"/>
              <w:widowControl w:val="false"/>
              <w:spacing w:lineRule="auto" w:line="240" w:before="0" w:after="6"/>
              <w:jc w:val="left"/>
              <w:rPr>
                <w:b w:val="false"/>
                <w:b w:val="false"/>
                <w:bCs w:val="false"/>
              </w:rPr>
            </w:pPr>
            <w:r>
              <w:rPr>
                <w:rFonts w:eastAsia="Times New Roman" w:cs="Times New Roman"/>
                <w:b w:val="false"/>
                <w:bCs w:val="false"/>
                <w:i w:val="false"/>
                <w:iCs w:val="false"/>
                <w:caps w:val="false"/>
                <w:smallCaps w:val="false"/>
                <w:color w:val="050505"/>
                <w:kern w:val="0"/>
                <w:sz w:val="20"/>
                <w:szCs w:val="20"/>
                <w:lang w:val="de-DE" w:eastAsia="de-DE" w:bidi="ar-SA"/>
              </w:rPr>
              <w:t>Weitere Informationen folgen.</w:t>
            </w:r>
          </w:p>
          <w:p>
            <w:pPr>
              <w:pStyle w:val="Normal"/>
              <w:widowControl w:val="false"/>
              <w:spacing w:lineRule="auto" w:line="240" w:before="0" w:after="6"/>
              <w:jc w:val="left"/>
              <w:rPr>
                <w:rFonts w:eastAsia="Times New Roman" w:cs="Times New Roman"/>
                <w:b/>
                <w:b/>
                <w:bCs/>
                <w:caps w:val="false"/>
                <w:smallCaps w:val="false"/>
                <w:color w:val="050505"/>
                <w:kern w:val="0"/>
                <w:sz w:val="20"/>
                <w:szCs w:val="20"/>
                <w:lang w:val="de-DE" w:eastAsia="de-DE" w:bidi="ar-SA"/>
              </w:rPr>
            </w:pPr>
            <w:r>
              <w:rPr>
                <w:rFonts w:eastAsia="Times New Roman" w:cs="Times New Roman"/>
                <w:b/>
                <w:bCs/>
                <w:caps w:val="false"/>
                <w:smallCaps w:val="false"/>
                <w:color w:val="050505"/>
                <w:kern w:val="0"/>
                <w:sz w:val="20"/>
                <w:szCs w:val="20"/>
                <w:lang w:val="de-DE" w:eastAsia="de-DE" w:bidi="ar-SA"/>
              </w:rPr>
            </w:r>
          </w:p>
        </w:tc>
      </w:tr>
    </w:tbl>
    <w:p>
      <w:pPr>
        <w:pStyle w:val="Normal"/>
        <w:rPr/>
      </w:pPr>
      <w:r>
        <w:rPr/>
      </w:r>
    </w:p>
    <w:sectPr>
      <w:footerReference w:type="default" r:id="rId14"/>
      <w:type w:val="nextPage"/>
      <w:pgSz w:w="11906" w:h="16838"/>
      <w:pgMar w:left="1418" w:right="1418" w:gutter="0" w:header="0" w:top="284" w:footer="70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Arial Unicode MS">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0"/>
    <w:family w:val="roman"/>
    <w:pitch w:val="variable"/>
  </w:font>
  <w:font w:name="Liberation Mono">
    <w:altName w:val="Courier New"/>
    <w:charset w:val="00"/>
    <w:family w:val="roman"/>
    <w:pitch w:val="variable"/>
  </w:font>
  <w:font w:name="Arial">
    <w:altName w:val="sans-serif"/>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W w:w="10348" w:type="dxa"/>
      <w:jc w:val="left"/>
      <w:tblInd w:w="-494" w:type="dxa"/>
      <w:tblLayout w:type="fixed"/>
      <w:tblCellMar>
        <w:top w:w="0" w:type="dxa"/>
        <w:left w:w="108" w:type="dxa"/>
        <w:bottom w:w="0" w:type="dxa"/>
        <w:right w:w="108" w:type="dxa"/>
      </w:tblCellMar>
      <w:tblLook w:firstRow="1" w:noVBand="1" w:lastRow="0" w:firstColumn="1" w:lastColumn="0" w:noHBand="0" w:val="04a0"/>
    </w:tblPr>
    <w:tblGrid>
      <w:gridCol w:w="5835"/>
      <w:gridCol w:w="4512"/>
    </w:tblGrid>
    <w:tr>
      <w:trPr/>
      <w:tc>
        <w:tcPr>
          <w:tcW w:w="5835" w:type="dxa"/>
          <w:tcBorders>
            <w:top w:val="nil"/>
            <w:left w:val="nil"/>
            <w:bottom w:val="nil"/>
            <w:right w:val="nil"/>
          </w:tcBorders>
          <w:shd w:fill="auto" w:val="clear"/>
        </w:tcPr>
        <w:p>
          <w:pPr>
            <w:pStyle w:val="Fuzeile"/>
            <w:widowControl w:val="false"/>
            <w:tabs>
              <w:tab w:val="clear" w:pos="4536"/>
              <w:tab w:val="clear" w:pos="9072"/>
              <w:tab w:val="left" w:pos="2745" w:leader="none"/>
            </w:tabs>
            <w:spacing w:before="0" w:after="0"/>
            <w:ind w:left="-108" w:hanging="0"/>
            <w:rPr/>
          </w:pPr>
          <w:r>
            <w:rPr/>
            <w:t>Diözesanverband Essen Norbert Richter   essen@paxchristi.de</w:t>
          </w:r>
        </w:p>
      </w:tc>
      <w:tc>
        <w:tcPr>
          <w:tcW w:w="4512" w:type="dxa"/>
          <w:tcBorders>
            <w:top w:val="nil"/>
            <w:left w:val="nil"/>
            <w:bottom w:val="nil"/>
            <w:right w:val="nil"/>
          </w:tcBorders>
          <w:shd w:fill="auto" w:val="clear"/>
        </w:tcPr>
        <w:p>
          <w:pPr>
            <w:pStyle w:val="Fuzeile"/>
            <w:widowControl w:val="false"/>
            <w:spacing w:before="0" w:after="0"/>
            <w:jc w:val="right"/>
            <w:rPr/>
          </w:pPr>
          <w:r>
            <w:rPr/>
            <w:fldChar w:fldCharType="begin"/>
          </w:r>
          <w:r>
            <w:rPr/>
            <w:instrText xml:space="preserve"> PAGE </w:instrText>
          </w:r>
          <w:r>
            <w:rPr/>
            <w:fldChar w:fldCharType="separate"/>
          </w:r>
          <w:r>
            <w:rPr/>
            <w:t>3</w:t>
          </w:r>
          <w:r>
            <w:rPr/>
            <w:fldChar w:fldCharType="end"/>
          </w:r>
        </w:p>
      </w:tc>
    </w:tr>
  </w:tbl>
  <w:p>
    <w:pPr>
      <w:pStyle w:val="Fuzeile"/>
      <w:jc w:val="righ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5418"/>
    <w:pPr>
      <w:widowControl w:val="false"/>
      <w:suppressAutoHyphens w:val="true"/>
      <w:bidi w:val="0"/>
      <w:spacing w:lineRule="auto" w:line="360" w:before="0" w:after="0"/>
      <w:jc w:val="left"/>
    </w:pPr>
    <w:rPr>
      <w:rFonts w:ascii="Arial" w:hAnsi="Arial" w:eastAsia="Times New Roman" w:cs="Times New Roman"/>
      <w:color w:val="auto"/>
      <w:kern w:val="0"/>
      <w:sz w:val="20"/>
      <w:szCs w:val="20"/>
      <w:lang w:val="de-DE" w:eastAsia="de-DE" w:bidi="ar-SA"/>
    </w:rPr>
  </w:style>
  <w:style w:type="paragraph" w:styleId="Berschrift1">
    <w:name w:val="Heading 1"/>
    <w:basedOn w:val="Normal"/>
    <w:next w:val="Normal"/>
    <w:qFormat/>
    <w:rsid w:val="00d72b6a"/>
    <w:pPr>
      <w:keepNext w:val="true"/>
      <w:outlineLvl w:val="0"/>
    </w:pPr>
    <w:rPr>
      <w:b/>
      <w:caps/>
      <w:color w:val="808080" w:themeColor="background1" w:themeShade="80"/>
      <w:sz w:val="24"/>
    </w:rPr>
  </w:style>
  <w:style w:type="paragraph" w:styleId="Berschrift2">
    <w:name w:val="Heading 2"/>
    <w:basedOn w:val="Berschrift"/>
    <w:next w:val="Textkrper"/>
    <w:qFormat/>
    <w:pPr>
      <w:spacing w:before="200" w:after="120"/>
      <w:outlineLvl w:val="1"/>
    </w:pPr>
    <w:rPr>
      <w:rFonts w:ascii="Liberation Serif" w:hAnsi="Liberation Serif" w:eastAsia="Segoe UI" w:cs="Tahoma"/>
      <w:b/>
      <w:bCs/>
      <w:sz w:val="36"/>
      <w:szCs w:val="36"/>
    </w:rPr>
  </w:style>
  <w:style w:type="paragraph" w:styleId="Berschrift3">
    <w:name w:val="Heading 3"/>
    <w:basedOn w:val="Berschrift"/>
    <w:next w:val="Textkrper"/>
    <w:qFormat/>
    <w:pPr>
      <w:spacing w:before="140" w:after="120"/>
      <w:outlineLvl w:val="2"/>
    </w:pPr>
    <w:rPr>
      <w:rFonts w:ascii="Liberation Serif" w:hAnsi="Liberation Serif" w:eastAsia="Segoe UI" w:cs="Tahoma"/>
      <w:b/>
      <w:bCs/>
      <w:sz w:val="28"/>
      <w:szCs w:val="28"/>
    </w:rPr>
  </w:style>
  <w:style w:type="paragraph" w:styleId="Berschrift4">
    <w:name w:val="Heading 4"/>
    <w:basedOn w:val="Normal"/>
    <w:qFormat/>
    <w:rsid w:val="006118f0"/>
    <w:pPr>
      <w:widowControl/>
      <w:suppressAutoHyphens w:val="false"/>
      <w:spacing w:beforeAutospacing="1" w:afterAutospacing="1"/>
      <w:outlineLvl w:val="3"/>
    </w:pPr>
    <w:rPr>
      <w:rFonts w:ascii="Arial Unicode MS" w:hAnsi="Arial Unicode MS" w:eastAsia="Arial Unicode MS" w:cs="Arial Unicode MS"/>
      <w:b/>
      <w:bCs/>
      <w:szCs w:val="24"/>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d72b6a"/>
    <w:rPr>
      <w:rFonts w:ascii="Arial" w:hAnsi="Arial"/>
      <w:b/>
      <w:caps/>
      <w:color w:val="808080" w:themeColor="background1" w:themeShade="80"/>
      <w:sz w:val="24"/>
    </w:rPr>
  </w:style>
  <w:style w:type="character" w:styleId="Berschrift4Zchn" w:customStyle="1">
    <w:name w:val="Überschrift 4 Zchn"/>
    <w:basedOn w:val="DefaultParagraphFont"/>
    <w:qFormat/>
    <w:rsid w:val="006118f0"/>
    <w:rPr>
      <w:rFonts w:ascii="Arial Unicode MS" w:hAnsi="Arial Unicode MS" w:eastAsia="Arial Unicode MS" w:cs="Arial Unicode MS"/>
      <w:b/>
      <w:bCs/>
      <w:sz w:val="24"/>
      <w:szCs w:val="24"/>
    </w:rPr>
  </w:style>
  <w:style w:type="character" w:styleId="Strong">
    <w:name w:val="Strong"/>
    <w:qFormat/>
    <w:rPr>
      <w:b/>
      <w:bCs/>
    </w:rPr>
  </w:style>
  <w:style w:type="character" w:styleId="Betont">
    <w:name w:val="Emphasis"/>
    <w:basedOn w:val="DefaultParagraphFont"/>
    <w:uiPriority w:val="20"/>
    <w:qFormat/>
    <w:rsid w:val="006118f0"/>
    <w:rPr>
      <w:i/>
      <w:iCs/>
    </w:rPr>
  </w:style>
  <w:style w:type="character" w:styleId="KopfzeileZchn" w:customStyle="1">
    <w:name w:val="Kopfzeile Zchn"/>
    <w:basedOn w:val="DefaultParagraphFont"/>
    <w:uiPriority w:val="99"/>
    <w:qFormat/>
    <w:rsid w:val="00535418"/>
    <w:rPr>
      <w:rFonts w:ascii="Arial" w:hAnsi="Arial"/>
    </w:rPr>
  </w:style>
  <w:style w:type="character" w:styleId="FuzeileZchn" w:customStyle="1">
    <w:name w:val="Fußzeile Zchn"/>
    <w:basedOn w:val="DefaultParagraphFont"/>
    <w:uiPriority w:val="99"/>
    <w:qFormat/>
    <w:rsid w:val="00535418"/>
    <w:rPr>
      <w:rFonts w:ascii="Arial" w:hAnsi="Arial"/>
    </w:rPr>
  </w:style>
  <w:style w:type="character" w:styleId="SprechblasentextZchn" w:customStyle="1">
    <w:name w:val="Sprechblasentext Zchn"/>
    <w:basedOn w:val="DefaultParagraphFont"/>
    <w:uiPriority w:val="99"/>
    <w:semiHidden/>
    <w:qFormat/>
    <w:rsid w:val="00535418"/>
    <w:rPr>
      <w:rFonts w:ascii="Tahoma" w:hAnsi="Tahoma" w:cs="Tahoma"/>
      <w:sz w:val="16"/>
      <w:szCs w:val="16"/>
    </w:rPr>
  </w:style>
  <w:style w:type="character" w:styleId="Internetverknpfung">
    <w:name w:val="Hyperlink"/>
    <w:basedOn w:val="DefaultParagraphFont"/>
    <w:rPr>
      <w:color w:val="0000FF"/>
      <w:u w:val="single"/>
    </w:rPr>
  </w:style>
  <w:style w:type="character" w:styleId="BesuchteInternetverknpfung">
    <w:name w:val="FollowedHyperlink"/>
    <w:rPr>
      <w:color w:val="800000"/>
      <w:u w:val="single"/>
      <w:lang w:val="zxx" w:eastAsia="zxx" w:bidi="zxx"/>
    </w:rPr>
  </w:style>
  <w:style w:type="character" w:styleId="Markedcontent">
    <w:name w:val="markedcontent"/>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535418"/>
    <w:pPr>
      <w:tabs>
        <w:tab w:val="clear" w:pos="708"/>
        <w:tab w:val="center" w:pos="4536" w:leader="none"/>
        <w:tab w:val="right" w:pos="9072" w:leader="none"/>
      </w:tabs>
      <w:spacing w:lineRule="auto" w:line="240"/>
    </w:pPr>
    <w:rPr/>
  </w:style>
  <w:style w:type="paragraph" w:styleId="Fuzeile">
    <w:name w:val="Footer"/>
    <w:basedOn w:val="Normal"/>
    <w:link w:val="FuzeileZchn"/>
    <w:uiPriority w:val="99"/>
    <w:unhideWhenUsed/>
    <w:rsid w:val="00535418"/>
    <w:pPr>
      <w:tabs>
        <w:tab w:val="clear" w:pos="708"/>
        <w:tab w:val="center" w:pos="4536" w:leader="none"/>
        <w:tab w:val="right" w:pos="9072" w:leader="none"/>
      </w:tabs>
      <w:spacing w:lineRule="auto" w:line="240"/>
    </w:pPr>
    <w:rPr/>
  </w:style>
  <w:style w:type="paragraph" w:styleId="BalloonText">
    <w:name w:val="Balloon Text"/>
    <w:basedOn w:val="Normal"/>
    <w:link w:val="SprechblasentextZchn"/>
    <w:uiPriority w:val="99"/>
    <w:semiHidden/>
    <w:unhideWhenUsed/>
    <w:qFormat/>
    <w:rsid w:val="00535418"/>
    <w:pPr>
      <w:spacing w:lineRule="auto" w:line="240"/>
    </w:pPr>
    <w:rPr>
      <w:rFonts w:ascii="Tahoma" w:hAnsi="Tahoma" w:cs="Tahoma"/>
      <w:sz w:val="16"/>
      <w:szCs w:val="16"/>
    </w:rPr>
  </w:style>
  <w:style w:type="paragraph" w:styleId="Rahmeninhalt">
    <w:name w:val="Rahmeninhalt"/>
    <w:basedOn w:val="Normal"/>
    <w:qFormat/>
    <w:pPr/>
    <w:rPr/>
  </w:style>
  <w:style w:type="paragraph" w:styleId="Listenkopf">
    <w:name w:val="Listenkopf"/>
    <w:basedOn w:val="Normal"/>
    <w:next w:val="Listeninhalt"/>
    <w:qFormat/>
    <w:pPr>
      <w:ind w:hanging="0"/>
    </w:pPr>
    <w:rPr/>
  </w:style>
  <w:style w:type="paragraph" w:styleId="Listeninhalt">
    <w:name w:val="Listeninhalt"/>
    <w:basedOn w:val="Normal"/>
    <w:qFormat/>
    <w:pPr>
      <w:ind w:left="567" w:hanging="0"/>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ListParagraph">
    <w:name w:val="List Paragraph"/>
    <w:basedOn w:val="Normal"/>
    <w:qFormat/>
    <w:pPr>
      <w:spacing w:before="0" w:after="0"/>
      <w:ind w:left="720" w:hanging="0"/>
      <w:contextualSpacing/>
    </w:pPr>
    <w:rPr/>
  </w:style>
  <w:style w:type="paragraph" w:styleId="Western">
    <w:name w:val="western"/>
    <w:basedOn w:val="Normal"/>
    <w:qFormat/>
    <w:pPr>
      <w:suppressAutoHyphens w:val="true"/>
      <w:spacing w:lineRule="auto" w:line="276" w:before="280" w:after="142"/>
    </w:pPr>
    <w:rPr>
      <w:rFonts w:ascii="Times New Roman;Times New Roman" w:hAnsi="Times New Roman;Times New Roman" w:eastAsia="Times New Roman;Times New Roman" w:cs="Times New Roman;Times New Roman"/>
      <w:color w:val="000000"/>
      <w:sz w:val="24"/>
      <w:szCs w:val="24"/>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2449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www.paxchristi.de/meldungen/view/5236609349844992/pax christi solidarisch mit Papst Franziskus" TargetMode="External"/><Relationship Id="rId9" Type="http://schemas.openxmlformats.org/officeDocument/2006/relationships/hyperlink" Target="https://www.paxchristi.de/termine/view/5237555517718528/Wochenende der Gewaltfreiheit" TargetMode="External"/><Relationship Id="rId10" Type="http://schemas.openxmlformats.org/officeDocument/2006/relationships/hyperlink" Target="http://s9y.ostermarsch-ruhr.de/uploads/OM24_Flyer_Web.pdf" TargetMode="External"/><Relationship Id="rId11" Type="http://schemas.openxmlformats.org/officeDocument/2006/relationships/hyperlink" Target="https://www.essen.paxchristi.de/termine/view/5212491592237056/pax+christi+Di&#246;zesanversammlung+Essen" TargetMode="External"/><Relationship Id="rId12" Type="http://schemas.openxmlformats.org/officeDocument/2006/relationships/hyperlink" Target="https://www.liebfrauen.psfb.de/nachrichten/detailansicht/fuer-den-frieden-in-der-welt" TargetMode="External"/><Relationship Id="rId13" Type="http://schemas.openxmlformats.org/officeDocument/2006/relationships/hyperlink" Target="https://kirchengegenatomwaffen.wordpress.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Application>LibreOffice/7.4.6.2$Windows_X86_64 LibreOffice_project/5b1f5509c2decdade7fda905e3e1429a67acd63d</Application>
  <AppVersion>15.0000</AppVersion>
  <Pages>3</Pages>
  <Words>1234</Words>
  <Characters>8036</Characters>
  <CharactersWithSpaces>9233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dichtl</dc:creator>
  <dc:description/>
  <dc:language>de-DE</dc:language>
  <cp:lastModifiedBy/>
  <dcterms:modified xsi:type="dcterms:W3CDTF">2024-03-28T15:34:39Z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